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E17" w:rsidRDefault="009A5E17" w:rsidP="009A5E17">
      <w:pPr>
        <w:rPr>
          <w:rFonts w:ascii="TH SarabunPSK" w:hAnsi="TH SarabunPSK" w:cs="TH SarabunPSK" w:hint="cs"/>
          <w:shadow w:val="0"/>
        </w:rPr>
      </w:pPr>
    </w:p>
    <w:p w:rsidR="000E3B89" w:rsidRPr="00994040" w:rsidRDefault="000E3B89" w:rsidP="000E3B8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800100" cy="7905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4040">
        <w:rPr>
          <w:rFonts w:ascii="TH SarabunPSK" w:hAnsi="TH SarabunPSK" w:cs="TH SarabunPSK"/>
          <w:cs/>
        </w:rPr>
        <w:tab/>
      </w:r>
      <w:r w:rsidRPr="00994040">
        <w:rPr>
          <w:rFonts w:ascii="TH SarabunPSK" w:hAnsi="TH SarabunPSK" w:cs="TH SarabunPSK"/>
          <w:cs/>
        </w:rPr>
        <w:tab/>
      </w:r>
      <w:r w:rsidRPr="00994040">
        <w:rPr>
          <w:rFonts w:ascii="TH SarabunPSK" w:hAnsi="TH SarabunPSK" w:cs="TH SarabunPSK"/>
          <w:cs/>
        </w:rPr>
        <w:tab/>
        <w:t xml:space="preserve">          </w:t>
      </w:r>
      <w:r w:rsidRPr="00994040">
        <w:rPr>
          <w:rFonts w:ascii="TH SarabunPSK" w:hAnsi="TH SarabunPSK" w:cs="TH SarabunPSK"/>
          <w:b/>
          <w:bCs/>
          <w:sz w:val="40"/>
          <w:szCs w:val="40"/>
          <w:cs/>
        </w:rPr>
        <w:t>บันทึกข้อความ</w:t>
      </w:r>
    </w:p>
    <w:p w:rsidR="000E3B89" w:rsidRPr="009D2778" w:rsidRDefault="000E3B89" w:rsidP="000E3B89">
      <w:pPr>
        <w:rPr>
          <w:rFonts w:ascii="TH SarabunPSK" w:hAnsi="TH SarabunPSK" w:cs="TH SarabunPSK"/>
          <w:shadow w:val="0"/>
        </w:rPr>
      </w:pPr>
      <w:r w:rsidRPr="009D2778">
        <w:rPr>
          <w:rFonts w:ascii="TH SarabunPSK" w:hAnsi="TH SarabunPSK" w:cs="TH SarabunPSK"/>
          <w:b/>
          <w:bCs/>
          <w:shadow w:val="0"/>
          <w:cs/>
        </w:rPr>
        <w:t>ส่วนราชการ</w:t>
      </w:r>
      <w:r w:rsidRPr="009D2778">
        <w:rPr>
          <w:rFonts w:ascii="TH SarabunPSK" w:hAnsi="TH SarabunPSK" w:cs="TH SarabunPSK"/>
          <w:b/>
          <w:bCs/>
          <w:shadow w:val="0"/>
          <w:cs/>
        </w:rPr>
        <w:tab/>
      </w:r>
      <w:r w:rsidRPr="009D2778">
        <w:rPr>
          <w:rFonts w:ascii="TH SarabunPSK" w:hAnsi="TH SarabunPSK" w:cs="TH SarabunPSK"/>
          <w:shadow w:val="0"/>
          <w:cs/>
        </w:rPr>
        <w:t>สำนักปลัดองค์การบริหารส่วนตำบลบงเหนือ</w:t>
      </w:r>
    </w:p>
    <w:p w:rsidR="000E3B89" w:rsidRPr="009D2778" w:rsidRDefault="000E3B89" w:rsidP="000E3B89">
      <w:pPr>
        <w:spacing w:before="240"/>
        <w:rPr>
          <w:rFonts w:ascii="TH SarabunPSK" w:hAnsi="TH SarabunPSK" w:cs="TH SarabunPSK"/>
          <w:shadow w:val="0"/>
        </w:rPr>
      </w:pPr>
      <w:r w:rsidRPr="009D2778">
        <w:rPr>
          <w:rFonts w:ascii="TH SarabunPSK" w:hAnsi="TH SarabunPSK" w:cs="TH SarabunPSK"/>
          <w:b/>
          <w:bCs/>
          <w:shadow w:val="0"/>
          <w:cs/>
        </w:rPr>
        <w:t>ที่</w:t>
      </w:r>
      <w:r w:rsidRPr="009D2778">
        <w:rPr>
          <w:rFonts w:ascii="TH SarabunPSK" w:hAnsi="TH SarabunPSK" w:cs="TH SarabunPSK"/>
          <w:shadow w:val="0"/>
          <w:cs/>
        </w:rPr>
        <w:t xml:space="preserve">  สน  ๗๓๐๐๑/</w:t>
      </w:r>
      <w:r>
        <w:rPr>
          <w:rFonts w:ascii="TH SarabunPSK" w:hAnsi="TH SarabunPSK" w:cs="TH SarabunPSK" w:hint="cs"/>
          <w:shadow w:val="0"/>
          <w:cs/>
        </w:rPr>
        <w:t>๑๒๙</w:t>
      </w:r>
      <w:r w:rsidRPr="009D2778">
        <w:rPr>
          <w:rFonts w:ascii="TH SarabunPSK" w:hAnsi="TH SarabunPSK" w:cs="TH SarabunPSK"/>
          <w:shadow w:val="0"/>
          <w:cs/>
        </w:rPr>
        <w:t xml:space="preserve"> </w:t>
      </w:r>
      <w:r w:rsidRPr="009D2778">
        <w:rPr>
          <w:rFonts w:ascii="TH SarabunPSK" w:hAnsi="TH SarabunPSK" w:cs="TH SarabunPSK"/>
          <w:shadow w:val="0"/>
          <w:cs/>
        </w:rPr>
        <w:tab/>
      </w:r>
      <w:r w:rsidRPr="009D2778">
        <w:rPr>
          <w:rFonts w:ascii="TH SarabunPSK" w:hAnsi="TH SarabunPSK" w:cs="TH SarabunPSK"/>
          <w:shadow w:val="0"/>
          <w:cs/>
        </w:rPr>
        <w:tab/>
      </w:r>
      <w:r w:rsidRPr="009D2778">
        <w:rPr>
          <w:rFonts w:ascii="TH SarabunPSK" w:hAnsi="TH SarabunPSK" w:cs="TH SarabunPSK"/>
          <w:shadow w:val="0"/>
          <w:cs/>
        </w:rPr>
        <w:tab/>
        <w:t xml:space="preserve">                                   วันที่   </w:t>
      </w:r>
      <w:r>
        <w:rPr>
          <w:rFonts w:ascii="TH SarabunPSK" w:hAnsi="TH SarabunPSK" w:cs="TH SarabunPSK" w:hint="cs"/>
          <w:shadow w:val="0"/>
          <w:cs/>
        </w:rPr>
        <w:t>๒</w:t>
      </w:r>
      <w:r w:rsidRPr="009D2778">
        <w:rPr>
          <w:rFonts w:ascii="TH SarabunPSK" w:hAnsi="TH SarabunPSK" w:cs="TH SarabunPSK"/>
          <w:shadow w:val="0"/>
          <w:cs/>
        </w:rPr>
        <w:t xml:space="preserve">   </w:t>
      </w:r>
      <w:r>
        <w:rPr>
          <w:rFonts w:ascii="TH SarabunPSK" w:hAnsi="TH SarabunPSK" w:cs="TH SarabunPSK" w:hint="cs"/>
          <w:shadow w:val="0"/>
          <w:cs/>
        </w:rPr>
        <w:t>มีนาคม</w:t>
      </w:r>
      <w:r w:rsidRPr="009D2778">
        <w:rPr>
          <w:rFonts w:ascii="TH SarabunPSK" w:hAnsi="TH SarabunPSK" w:cs="TH SarabunPSK"/>
          <w:shadow w:val="0"/>
          <w:cs/>
        </w:rPr>
        <w:t xml:space="preserve">     ๒๕๖</w:t>
      </w:r>
      <w:r>
        <w:rPr>
          <w:rFonts w:ascii="TH SarabunPSK" w:hAnsi="TH SarabunPSK" w:cs="TH SarabunPSK" w:hint="cs"/>
          <w:shadow w:val="0"/>
          <w:cs/>
        </w:rPr>
        <w:t>๓</w:t>
      </w:r>
    </w:p>
    <w:p w:rsidR="000E3B89" w:rsidRDefault="000E3B89" w:rsidP="000E3B89">
      <w:pPr>
        <w:spacing w:before="240"/>
        <w:rPr>
          <w:rFonts w:ascii="TH SarabunPSK" w:hAnsi="TH SarabunPSK" w:cs="TH SarabunPSK"/>
          <w:shadow w:val="0"/>
        </w:rPr>
      </w:pPr>
      <w:r w:rsidRPr="009D2778">
        <w:rPr>
          <w:rFonts w:ascii="TH SarabunPSK" w:hAnsi="TH SarabunPSK" w:cs="TH SarabunPSK"/>
          <w:b/>
          <w:bCs/>
          <w:shadow w:val="0"/>
          <w:cs/>
        </w:rPr>
        <w:t>เรื่อง</w:t>
      </w:r>
      <w:r w:rsidRPr="009D2778">
        <w:rPr>
          <w:rFonts w:ascii="TH SarabunPSK" w:hAnsi="TH SarabunPSK" w:cs="TH SarabunPSK"/>
          <w:shadow w:val="0"/>
          <w:cs/>
        </w:rPr>
        <w:tab/>
      </w:r>
      <w:r>
        <w:rPr>
          <w:rFonts w:ascii="TH SarabunPSK" w:hAnsi="TH SarabunPSK" w:cs="TH SarabunPSK" w:hint="cs"/>
          <w:shadow w:val="0"/>
          <w:cs/>
        </w:rPr>
        <w:t xml:space="preserve">การดำเนินการมาตรการส่งเสริมคุณธรรมและความโปร่งใสภายในหน่วยงาน  </w:t>
      </w:r>
    </w:p>
    <w:p w:rsidR="000E3B89" w:rsidRPr="009D2778" w:rsidRDefault="000E3B89" w:rsidP="000E3B89">
      <w:pPr>
        <w:rPr>
          <w:rFonts w:ascii="TH SarabunPSK" w:hAnsi="TH SarabunPSK" w:cs="TH SarabunPSK"/>
          <w:shadow w:val="0"/>
          <w:cs/>
        </w:rPr>
      </w:pPr>
      <w:r>
        <w:rPr>
          <w:rFonts w:ascii="TH SarabunPSK" w:hAnsi="TH SarabunPSK" w:cs="TH SarabunPSK" w:hint="cs"/>
          <w:shadow w:val="0"/>
          <w:cs/>
        </w:rPr>
        <w:t xml:space="preserve">          พ.ศ.  ๒๕๖๓</w:t>
      </w:r>
      <w:r>
        <w:rPr>
          <w:rFonts w:ascii="TH SarabunPSK" w:hAnsi="TH SarabunPSK" w:cs="TH SarabunPSK"/>
          <w:shadow w:val="0"/>
        </w:rPr>
        <w:t xml:space="preserve"> </w:t>
      </w:r>
      <w:r>
        <w:rPr>
          <w:rFonts w:ascii="TH SarabunPSK" w:hAnsi="TH SarabunPSK" w:cs="TH SarabunPSK" w:hint="cs"/>
          <w:shadow w:val="0"/>
          <w:cs/>
        </w:rPr>
        <w:t>(</w:t>
      </w:r>
      <w:r>
        <w:rPr>
          <w:rFonts w:ascii="TH SarabunPSK" w:hAnsi="TH SarabunPSK" w:cs="TH SarabunPSK"/>
          <w:shadow w:val="0"/>
        </w:rPr>
        <w:t>Integrity  and  Transparency  Assessment: ITA</w:t>
      </w:r>
      <w:r>
        <w:rPr>
          <w:rFonts w:ascii="TH SarabunPSK" w:hAnsi="TH SarabunPSK" w:cs="TH SarabunPSK" w:hint="cs"/>
          <w:shadow w:val="0"/>
          <w:cs/>
        </w:rPr>
        <w:t>)</w:t>
      </w:r>
      <w:r w:rsidRPr="009D2778">
        <w:rPr>
          <w:rFonts w:ascii="TH SarabunPSK" w:hAnsi="TH SarabunPSK" w:cs="TH SarabunPSK"/>
          <w:shadow w:val="0"/>
          <w:cs/>
        </w:rPr>
        <w:t xml:space="preserve">  </w:t>
      </w:r>
    </w:p>
    <w:p w:rsidR="000E3B89" w:rsidRPr="009D2778" w:rsidRDefault="000E3B89" w:rsidP="000E3B89">
      <w:pPr>
        <w:rPr>
          <w:rFonts w:ascii="TH SarabunPSK" w:hAnsi="TH SarabunPSK" w:cs="TH SarabunPSK"/>
          <w:shadow w:val="0"/>
          <w:cs/>
        </w:rPr>
      </w:pPr>
      <w:r w:rsidRPr="009D2778">
        <w:rPr>
          <w:rFonts w:ascii="TH SarabunPSK" w:hAnsi="TH SarabunPSK" w:cs="TH SarabunPSK"/>
          <w:shadow w:val="0"/>
          <w:cs/>
        </w:rPr>
        <w:t>*******************************************************************************************************</w:t>
      </w:r>
    </w:p>
    <w:p w:rsidR="000E3B89" w:rsidRPr="009D2778" w:rsidRDefault="000E3B89" w:rsidP="000E3B89">
      <w:pPr>
        <w:spacing w:before="240"/>
        <w:rPr>
          <w:rFonts w:ascii="TH SarabunPSK" w:hAnsi="TH SarabunPSK" w:cs="TH SarabunPSK"/>
          <w:shadow w:val="0"/>
        </w:rPr>
      </w:pPr>
      <w:r w:rsidRPr="009D2778">
        <w:rPr>
          <w:rFonts w:ascii="TH SarabunPSK" w:hAnsi="TH SarabunPSK" w:cs="TH SarabunPSK"/>
          <w:b/>
          <w:bCs/>
          <w:shadow w:val="0"/>
          <w:cs/>
        </w:rPr>
        <w:t>เรียน</w:t>
      </w:r>
      <w:r w:rsidRPr="009D2778">
        <w:rPr>
          <w:rFonts w:ascii="TH SarabunPSK" w:hAnsi="TH SarabunPSK" w:cs="TH SarabunPSK"/>
          <w:shadow w:val="0"/>
          <w:cs/>
        </w:rPr>
        <w:tab/>
      </w:r>
      <w:r>
        <w:rPr>
          <w:rFonts w:ascii="TH SarabunPSK" w:hAnsi="TH SarabunPSK" w:cs="TH SarabunPSK" w:hint="cs"/>
          <w:shadow w:val="0"/>
          <w:cs/>
        </w:rPr>
        <w:t>นายก</w:t>
      </w:r>
      <w:r w:rsidRPr="009D2778">
        <w:rPr>
          <w:rFonts w:ascii="TH SarabunPSK" w:hAnsi="TH SarabunPSK" w:cs="TH SarabunPSK" w:hint="cs"/>
          <w:shadow w:val="0"/>
          <w:cs/>
        </w:rPr>
        <w:t>องค์การบริหารส่วนตำบลบงเหนือ</w:t>
      </w:r>
    </w:p>
    <w:p w:rsidR="000E3B89" w:rsidRPr="009D2778" w:rsidRDefault="000E3B89" w:rsidP="000E3B89">
      <w:pPr>
        <w:tabs>
          <w:tab w:val="left" w:pos="1080"/>
          <w:tab w:val="left" w:pos="1440"/>
        </w:tabs>
        <w:spacing w:before="240"/>
        <w:jc w:val="thaiDistribute"/>
        <w:rPr>
          <w:rFonts w:ascii="TH SarabunPSK" w:eastAsia="AngsanaNew" w:hAnsi="TH SarabunPSK" w:cs="TH SarabunPSK"/>
          <w:shadow w:val="0"/>
          <w:cs/>
        </w:rPr>
      </w:pPr>
      <w:r>
        <w:rPr>
          <w:rFonts w:ascii="TH SarabunPSK" w:hAnsi="TH SarabunPSK" w:cs="TH SarabunPSK" w:hint="cs"/>
          <w:shadow w:val="0"/>
          <w:cs/>
        </w:rPr>
        <w:tab/>
        <w:t>ตามประกาศสำนักงานคณะกรรมการป้องกันและปราบปรามการทุจริตแห่งชาติ(สำนักงาน  ป.ป.ช.) ลงวันที่  ๑๗  ตุลาคม  ๒๕๖๒  เรื่องผลการประเมินคุณธรรมและความโปร่งใสในการดำเนินงานของ  หน่วยงานภาครัฐ   (</w:t>
      </w:r>
      <w:r>
        <w:rPr>
          <w:rFonts w:ascii="TH SarabunPSK" w:hAnsi="TH SarabunPSK" w:cs="TH SarabunPSK"/>
          <w:shadow w:val="0"/>
        </w:rPr>
        <w:t>Integrity  and  Transparency  Assessment: ITA</w:t>
      </w:r>
      <w:r>
        <w:rPr>
          <w:rFonts w:ascii="TH SarabunPSK" w:hAnsi="TH SarabunPSK" w:cs="TH SarabunPSK" w:hint="cs"/>
          <w:shadow w:val="0"/>
          <w:cs/>
        </w:rPr>
        <w:t>)</w:t>
      </w:r>
      <w:r>
        <w:rPr>
          <w:rFonts w:ascii="TH SarabunPSK" w:eastAsia="AngsanaNew" w:hAnsi="TH SarabunPSK" w:cs="TH SarabunPSK"/>
          <w:shadow w:val="0"/>
        </w:rPr>
        <w:t xml:space="preserve">  </w:t>
      </w:r>
      <w:r>
        <w:rPr>
          <w:rFonts w:ascii="TH SarabunPSK" w:eastAsia="AngsanaNew" w:hAnsi="TH SarabunPSK" w:cs="TH SarabunPSK" w:hint="cs"/>
          <w:shadow w:val="0"/>
          <w:cs/>
        </w:rPr>
        <w:t xml:space="preserve">ประจำปีงบประมาณ  ๒๕๖๒  ได้พัฒนาเครื่องมือในการประเมินเชิงบวกเพื่อเป็นมาตรการป้องกันการทุจริตและเป็นกลไกในการสร้างความตระหนักให้หน่วยงานภาครัฐมีการดำเนินงานอย่างโปร่งใสและมีคุณธรรมโดยใช้ชื่อว่า  </w:t>
      </w:r>
      <w:r>
        <w:rPr>
          <w:rFonts w:ascii="TH SarabunPSK" w:eastAsia="AngsanaNew" w:hAnsi="TH SarabunPSK" w:cs="TH SarabunPSK"/>
          <w:shadow w:val="0"/>
        </w:rPr>
        <w:t>“</w:t>
      </w:r>
      <w:r>
        <w:rPr>
          <w:rFonts w:ascii="TH SarabunPSK" w:eastAsia="AngsanaNew" w:hAnsi="TH SarabunPSK" w:cs="TH SarabunPSK" w:hint="cs"/>
          <w:shadow w:val="0"/>
          <w:cs/>
        </w:rPr>
        <w:t>การประเมินคุณธรรมและความโปร่งใสในการดำเนินงานของหน่วยงานภาครัฐ</w:t>
      </w:r>
      <w:r>
        <w:rPr>
          <w:rFonts w:ascii="TH SarabunPSK" w:eastAsia="AngsanaNew" w:hAnsi="TH SarabunPSK" w:cs="TH SarabunPSK"/>
          <w:shadow w:val="0"/>
        </w:rPr>
        <w:t>”</w:t>
      </w:r>
      <w:r w:rsidRPr="009D2778">
        <w:rPr>
          <w:rFonts w:ascii="TH SarabunPSK" w:eastAsia="AngsanaNew" w:hAnsi="TH SarabunPSK" w:cs="TH SarabunPSK" w:hint="cs"/>
          <w:shadow w:val="0"/>
          <w:cs/>
        </w:rPr>
        <w:t xml:space="preserve"> </w:t>
      </w:r>
      <w:r>
        <w:rPr>
          <w:rFonts w:ascii="TH SarabunPSK" w:hAnsi="TH SarabunPSK" w:cs="TH SarabunPSK" w:hint="cs"/>
          <w:shadow w:val="0"/>
          <w:cs/>
        </w:rPr>
        <w:t>(</w:t>
      </w:r>
      <w:r>
        <w:rPr>
          <w:rFonts w:ascii="TH SarabunPSK" w:hAnsi="TH SarabunPSK" w:cs="TH SarabunPSK"/>
          <w:shadow w:val="0"/>
        </w:rPr>
        <w:t>Integrity  and  Transparency  Assessment: ITA</w:t>
      </w:r>
      <w:r>
        <w:rPr>
          <w:rFonts w:ascii="TH SarabunPSK" w:hAnsi="TH SarabunPSK" w:cs="TH SarabunPSK" w:hint="cs"/>
          <w:shadow w:val="0"/>
          <w:cs/>
        </w:rPr>
        <w:t>)</w:t>
      </w:r>
      <w:r>
        <w:rPr>
          <w:rFonts w:ascii="TH SarabunPSK" w:eastAsia="AngsanaNew" w:hAnsi="TH SarabunPSK" w:cs="TH SarabunPSK"/>
          <w:shadow w:val="0"/>
        </w:rPr>
        <w:t xml:space="preserve">  </w:t>
      </w:r>
      <w:r>
        <w:rPr>
          <w:rFonts w:ascii="TH SarabunPSK" w:eastAsia="AngsanaNew" w:hAnsi="TH SarabunPSK" w:cs="TH SarabunPSK" w:hint="cs"/>
          <w:shadow w:val="0"/>
          <w:cs/>
        </w:rPr>
        <w:t xml:space="preserve">  โดยได้ดำเนินการประเมินฯประจำปีงบประมาณ  พ.ศ.  ๒๕๖๒  ผ่านมาแล้ว  </w:t>
      </w:r>
      <w:r w:rsidRPr="009D2778">
        <w:rPr>
          <w:rFonts w:ascii="TH SarabunPSK" w:eastAsia="AngsanaNew" w:hAnsi="TH SarabunPSK" w:cs="TH SarabunPSK" w:hint="cs"/>
          <w:shadow w:val="0"/>
          <w:cs/>
        </w:rPr>
        <w:t>นั้น</w:t>
      </w:r>
    </w:p>
    <w:p w:rsidR="000E3B89" w:rsidRDefault="000E3B89" w:rsidP="000E3B89">
      <w:pPr>
        <w:spacing w:before="240"/>
        <w:rPr>
          <w:rFonts w:ascii="TH SarabunPSK" w:eastAsia="AngsanaNew" w:hAnsi="TH SarabunPSK" w:cs="TH SarabunPSK"/>
          <w:shadow w:val="0"/>
          <w:sz w:val="20"/>
          <w:szCs w:val="20"/>
        </w:rPr>
      </w:pPr>
      <w:r w:rsidRPr="009D2778">
        <w:rPr>
          <w:rFonts w:ascii="TH SarabunPSK" w:eastAsia="AngsanaNew" w:hAnsi="TH SarabunPSK" w:cs="TH SarabunPSK"/>
          <w:shadow w:val="0"/>
          <w:cs/>
        </w:rPr>
        <w:tab/>
      </w:r>
      <w:r w:rsidRPr="009D2778">
        <w:rPr>
          <w:rFonts w:ascii="TH SarabunPSK" w:eastAsia="AngsanaNew" w:hAnsi="TH SarabunPSK" w:cs="TH SarabunPSK"/>
          <w:shadow w:val="0"/>
          <w:cs/>
        </w:rPr>
        <w:tab/>
      </w:r>
      <w:r w:rsidRPr="002F700D">
        <w:rPr>
          <w:rFonts w:ascii="TH SarabunPSK" w:hAnsi="TH SarabunPSK" w:cs="TH SarabunPSK" w:hint="cs"/>
          <w:shadow w:val="0"/>
          <w:cs/>
        </w:rPr>
        <w:t>สำ</w:t>
      </w:r>
      <w:r>
        <w:rPr>
          <w:rFonts w:ascii="TH SarabunPSK" w:hAnsi="TH SarabunPSK" w:cs="TH SarabunPSK" w:hint="cs"/>
          <w:shadow w:val="0"/>
          <w:cs/>
        </w:rPr>
        <w:t>นักงานปลัด  จึงรายงานมาตรการส่งเสริมคุณธรรมและความโปร่งใสในการดำเนินงานของหน่วยงานภาครัฐในปี  พ.ศ.๒๕๖๒  ขององค์การบริหารส่วนตำบลบงเหนือ  เพื่อให้เป็นไปตามตัวชี้วัดย่อย  ๑๐.๒  มาตรการส่งเสริมความโปร่งใสและป้องกันการทุจริต</w:t>
      </w:r>
      <w:proofErr w:type="spellStart"/>
      <w:r>
        <w:rPr>
          <w:rFonts w:ascii="TH SarabunPSK" w:hAnsi="TH SarabunPSK" w:cs="TH SarabunPSK" w:hint="cs"/>
          <w:shadow w:val="0"/>
          <w:cs/>
        </w:rPr>
        <w:t>ภาน</w:t>
      </w:r>
      <w:proofErr w:type="spellEnd"/>
      <w:r>
        <w:rPr>
          <w:rFonts w:ascii="TH SarabunPSK" w:hAnsi="TH SarabunPSK" w:cs="TH SarabunPSK" w:hint="cs"/>
          <w:shadow w:val="0"/>
          <w:cs/>
        </w:rPr>
        <w:t xml:space="preserve">ในหน่วยงาน  ข้อ  </w:t>
      </w:r>
      <w:proofErr w:type="gramStart"/>
      <w:r>
        <w:rPr>
          <w:rFonts w:ascii="TH SarabunPSK" w:hAnsi="TH SarabunPSK" w:cs="TH SarabunPSK"/>
          <w:shadow w:val="0"/>
        </w:rPr>
        <w:t>O</w:t>
      </w:r>
      <w:r>
        <w:rPr>
          <w:rFonts w:ascii="TH SarabunPSK" w:hAnsi="TH SarabunPSK" w:cs="TH SarabunPSK" w:hint="cs"/>
          <w:shadow w:val="0"/>
          <w:cs/>
        </w:rPr>
        <w:t>๔๓  ซึ่งมีผลการประเมินฯดังนี้</w:t>
      </w:r>
      <w:proofErr w:type="gramEnd"/>
    </w:p>
    <w:p w:rsidR="000E3B89" w:rsidRDefault="000E3B89" w:rsidP="000E3B89">
      <w:pPr>
        <w:spacing w:before="240"/>
        <w:rPr>
          <w:rFonts w:ascii="TH SarabunPSK" w:eastAsia="AngsanaNew" w:hAnsi="TH SarabunPSK" w:cs="TH SarabunPSK"/>
          <w:shadow w:val="0"/>
        </w:rPr>
      </w:pPr>
      <w:r>
        <w:rPr>
          <w:rFonts w:ascii="TH SarabunPSK" w:eastAsia="AngsanaNew" w:hAnsi="TH SarabunPSK" w:cs="TH SarabunPSK" w:hint="cs"/>
          <w:shadow w:val="0"/>
          <w:sz w:val="20"/>
          <w:szCs w:val="20"/>
          <w:cs/>
        </w:rPr>
        <w:tab/>
      </w:r>
      <w:r>
        <w:rPr>
          <w:rFonts w:ascii="TH SarabunPSK" w:eastAsia="AngsanaNew" w:hAnsi="TH SarabunPSK" w:cs="TH SarabunPSK" w:hint="cs"/>
          <w:shadow w:val="0"/>
          <w:sz w:val="20"/>
          <w:szCs w:val="20"/>
          <w:cs/>
        </w:rPr>
        <w:tab/>
      </w:r>
      <w:r w:rsidRPr="006C09D4">
        <w:rPr>
          <w:rFonts w:ascii="TH SarabunPSK" w:eastAsia="AngsanaNew" w:hAnsi="TH SarabunPSK" w:cs="TH SarabunPSK" w:hint="cs"/>
          <w:shadow w:val="0"/>
          <w:cs/>
        </w:rPr>
        <w:t>๑.</w:t>
      </w:r>
      <w:r>
        <w:rPr>
          <w:rFonts w:ascii="TH SarabunPSK" w:eastAsia="AngsanaNew" w:hAnsi="TH SarabunPSK" w:cs="TH SarabunPSK" w:hint="cs"/>
          <w:shadow w:val="0"/>
          <w:cs/>
        </w:rPr>
        <w:t xml:space="preserve">  การวิเคราะห์ผลประเมินระดับคุณธรรมและความโปร่งใส  (</w:t>
      </w:r>
      <w:r>
        <w:rPr>
          <w:rFonts w:ascii="TH SarabunPSK" w:eastAsia="AngsanaNew" w:hAnsi="TH SarabunPSK" w:cs="TH SarabunPSK"/>
          <w:shadow w:val="0"/>
        </w:rPr>
        <w:t>ITA</w:t>
      </w:r>
      <w:proofErr w:type="gramStart"/>
      <w:r>
        <w:rPr>
          <w:rFonts w:ascii="TH SarabunPSK" w:eastAsia="AngsanaNew" w:hAnsi="TH SarabunPSK" w:cs="TH SarabunPSK" w:hint="cs"/>
          <w:shadow w:val="0"/>
          <w:cs/>
        </w:rPr>
        <w:t>)ของหน่วยงานองค์การบริหารส่วนตำบลบงเหนือ</w:t>
      </w:r>
      <w:proofErr w:type="gramEnd"/>
      <w:r>
        <w:rPr>
          <w:rFonts w:ascii="TH SarabunPSK" w:eastAsia="AngsanaNew" w:hAnsi="TH SarabunPSK" w:cs="TH SarabunPSK" w:hint="cs"/>
          <w:shadow w:val="0"/>
          <w:cs/>
        </w:rPr>
        <w:t xml:space="preserve">  มีคะแนนเท่ากับ  ๘๖.๐๕  คะแนน  อยู่ในระดับ  </w:t>
      </w:r>
      <w:r>
        <w:rPr>
          <w:rFonts w:ascii="TH SarabunPSK" w:eastAsia="AngsanaNew" w:hAnsi="TH SarabunPSK" w:cs="TH SarabunPSK"/>
          <w:shadow w:val="0"/>
        </w:rPr>
        <w:t xml:space="preserve">A  </w:t>
      </w:r>
      <w:r>
        <w:rPr>
          <w:rFonts w:ascii="TH SarabunPSK" w:eastAsia="AngsanaNew" w:hAnsi="TH SarabunPSK" w:cs="TH SarabunPSK" w:hint="cs"/>
          <w:shadow w:val="0"/>
          <w:cs/>
        </w:rPr>
        <w:t xml:space="preserve">มีรายละเอียดดังนี้  </w:t>
      </w:r>
    </w:p>
    <w:p w:rsidR="000E3B89" w:rsidRDefault="000E3B89" w:rsidP="000E3B89">
      <w:pPr>
        <w:spacing w:before="240"/>
        <w:rPr>
          <w:rFonts w:ascii="TH SarabunPSK" w:eastAsia="AngsanaNew" w:hAnsi="TH SarabunPSK" w:cs="TH SarabunPSK"/>
          <w:shadow w:val="0"/>
        </w:rPr>
      </w:pPr>
      <w:r w:rsidRPr="00DC5267">
        <w:rPr>
          <w:rFonts w:ascii="TH SarabunPSK" w:eastAsia="AngsanaNew" w:hAnsi="TH SarabunPSK" w:cs="TH SarabunPSK" w:hint="cs"/>
          <w:b/>
          <w:bCs/>
          <w:shadow w:val="0"/>
          <w:cs/>
        </w:rPr>
        <w:t>๑.๑  แบบวัดการรับรู้ของผู้มีส่วนได้ส่วนเสียภายใน  (</w:t>
      </w:r>
      <w:r w:rsidRPr="00DC5267">
        <w:rPr>
          <w:rFonts w:ascii="TH SarabunPSK" w:eastAsia="AngsanaNew" w:hAnsi="TH SarabunPSK" w:cs="TH SarabunPSK"/>
          <w:b/>
          <w:bCs/>
          <w:shadow w:val="0"/>
        </w:rPr>
        <w:t>IIT</w:t>
      </w:r>
      <w:r w:rsidRPr="00DC5267">
        <w:rPr>
          <w:rFonts w:ascii="TH SarabunPSK" w:eastAsia="AngsanaNew" w:hAnsi="TH SarabunPSK" w:cs="TH SarabunPSK" w:hint="cs"/>
          <w:b/>
          <w:bCs/>
          <w:shadow w:val="0"/>
          <w:cs/>
        </w:rPr>
        <w:t>)</w:t>
      </w:r>
      <w:r>
        <w:rPr>
          <w:rFonts w:ascii="TH SarabunPSK" w:eastAsia="AngsanaNew" w:hAnsi="TH SarabunPSK" w:cs="TH SarabunPSK" w:hint="cs"/>
          <w:shadow w:val="0"/>
          <w:cs/>
        </w:rPr>
        <w:t xml:space="preserve">  </w:t>
      </w:r>
      <w:r w:rsidRPr="00AE54DD">
        <w:rPr>
          <w:rFonts w:ascii="TH SarabunPSK" w:eastAsia="AngsanaNew" w:hAnsi="TH SarabunPSK" w:cs="TH SarabunPSK" w:hint="cs"/>
          <w:b/>
          <w:bCs/>
          <w:shadow w:val="0"/>
          <w:cs/>
        </w:rPr>
        <w:t>การใช้งบประมาณ</w:t>
      </w:r>
      <w:r>
        <w:rPr>
          <w:rFonts w:ascii="TH SarabunPSK" w:eastAsia="AngsanaNew" w:hAnsi="TH SarabunPSK" w:cs="TH SarabunPSK" w:hint="cs"/>
          <w:shadow w:val="0"/>
          <w:cs/>
        </w:rPr>
        <w:t xml:space="preserve">  มีข้อเสนอแนะดังนี้  หน่วยงานต้องจัดทำแผนการใช้จ่าย  และใช้งบประมาณให้คุ้มค่า  ไม่บิดเบือนวัตถุประสงค์  และไม่เอื้อพวกพ้อง  ไม่เบิกจ่ายเท็จ  ไม่จัดซื้อจัดจ้างให้แก่ผู้ประกอบการรายใดรายหนึ่ง  และต้องไม่จัดทำโครงการเพื่อเอื้อประโยชน์ต่อผู้ประกอบการหรือพวกพ้องในการมาจัดซื้อจัดจ้าง  ทั้งนี้หน่วยงานควรมีการตรวจสอบภายในอย่างจริงจัง  และสามารถให้บุคลากรในองค์กรสามารถร้องเรียนได้</w:t>
      </w:r>
    </w:p>
    <w:p w:rsidR="000E3B89" w:rsidRDefault="000E3B89" w:rsidP="000E3B89">
      <w:pPr>
        <w:spacing w:before="240"/>
        <w:rPr>
          <w:rFonts w:ascii="TH SarabunPSK" w:eastAsia="AngsanaNew" w:hAnsi="TH SarabunPSK" w:cs="TH SarabunPSK"/>
          <w:shadow w:val="0"/>
        </w:rPr>
      </w:pPr>
      <w:r w:rsidRPr="00DC5267">
        <w:rPr>
          <w:rFonts w:ascii="TH SarabunPSK" w:eastAsia="AngsanaNew" w:hAnsi="TH SarabunPSK" w:cs="TH SarabunPSK" w:hint="cs"/>
          <w:b/>
          <w:bCs/>
          <w:shadow w:val="0"/>
          <w:cs/>
        </w:rPr>
        <w:t>๑.๒  แบบวัดการรับรู้ผู้มีส่วนได้ส่วนเสียภายนอก  (</w:t>
      </w:r>
      <w:r w:rsidRPr="00DC5267">
        <w:rPr>
          <w:rFonts w:ascii="TH SarabunPSK" w:eastAsia="AngsanaNew" w:hAnsi="TH SarabunPSK" w:cs="TH SarabunPSK"/>
          <w:b/>
          <w:bCs/>
          <w:shadow w:val="0"/>
        </w:rPr>
        <w:t>EIT</w:t>
      </w:r>
      <w:r w:rsidRPr="00DC5267">
        <w:rPr>
          <w:rFonts w:ascii="TH SarabunPSK" w:eastAsia="AngsanaNew" w:hAnsi="TH SarabunPSK" w:cs="TH SarabunPSK" w:hint="cs"/>
          <w:b/>
          <w:bCs/>
          <w:shadow w:val="0"/>
          <w:cs/>
        </w:rPr>
        <w:t>)</w:t>
      </w:r>
      <w:r>
        <w:rPr>
          <w:rFonts w:ascii="TH SarabunPSK" w:eastAsia="AngsanaNew" w:hAnsi="TH SarabunPSK" w:cs="TH SarabunPSK" w:hint="cs"/>
          <w:b/>
          <w:bCs/>
          <w:shadow w:val="0"/>
          <w:cs/>
        </w:rPr>
        <w:t xml:space="preserve">  </w:t>
      </w:r>
      <w:proofErr w:type="gramStart"/>
      <w:r w:rsidRPr="00AE54DD">
        <w:rPr>
          <w:rFonts w:ascii="TH SarabunPSK" w:eastAsia="AngsanaNew" w:hAnsi="TH SarabunPSK" w:cs="TH SarabunPSK" w:hint="cs"/>
          <w:b/>
          <w:bCs/>
          <w:shadow w:val="0"/>
          <w:cs/>
        </w:rPr>
        <w:t>คุณภาพการดำเนินงาน</w:t>
      </w:r>
      <w:r>
        <w:rPr>
          <w:rFonts w:ascii="TH SarabunPSK" w:eastAsia="AngsanaNew" w:hAnsi="TH SarabunPSK" w:cs="TH SarabunPSK" w:hint="cs"/>
          <w:b/>
          <w:bCs/>
          <w:shadow w:val="0"/>
          <w:cs/>
        </w:rPr>
        <w:t xml:space="preserve">  </w:t>
      </w:r>
      <w:r w:rsidRPr="00DC5267">
        <w:rPr>
          <w:rFonts w:ascii="TH SarabunPSK" w:eastAsia="AngsanaNew" w:hAnsi="TH SarabunPSK" w:cs="TH SarabunPSK" w:hint="cs"/>
          <w:shadow w:val="0"/>
          <w:cs/>
        </w:rPr>
        <w:t>มีข้อเสนอแนะดังนี้</w:t>
      </w:r>
      <w:proofErr w:type="gramEnd"/>
      <w:r>
        <w:rPr>
          <w:rFonts w:ascii="TH SarabunPSK" w:eastAsia="AngsanaNew" w:hAnsi="TH SarabunPSK" w:cs="TH SarabunPSK" w:hint="cs"/>
          <w:b/>
          <w:bCs/>
          <w:shadow w:val="0"/>
          <w:cs/>
        </w:rPr>
        <w:t xml:space="preserve">  </w:t>
      </w:r>
      <w:r w:rsidRPr="00DC5267">
        <w:rPr>
          <w:rFonts w:ascii="TH SarabunPSK" w:eastAsia="AngsanaNew" w:hAnsi="TH SarabunPSK" w:cs="TH SarabunPSK" w:hint="cs"/>
          <w:shadow w:val="0"/>
          <w:cs/>
        </w:rPr>
        <w:t>หน่</w:t>
      </w:r>
      <w:r>
        <w:rPr>
          <w:rFonts w:ascii="TH SarabunPSK" w:eastAsia="AngsanaNew" w:hAnsi="TH SarabunPSK" w:cs="TH SarabunPSK" w:hint="cs"/>
          <w:shadow w:val="0"/>
          <w:cs/>
        </w:rPr>
        <w:t>วย</w:t>
      </w:r>
      <w:r w:rsidRPr="00DC5267">
        <w:rPr>
          <w:rFonts w:ascii="TH SarabunPSK" w:eastAsia="AngsanaNew" w:hAnsi="TH SarabunPSK" w:cs="TH SarabunPSK" w:hint="cs"/>
          <w:shadow w:val="0"/>
          <w:cs/>
        </w:rPr>
        <w:t>งานต้องมีการ</w:t>
      </w:r>
      <w:r w:rsidRPr="0005028E">
        <w:rPr>
          <w:rFonts w:ascii="TH SarabunPSK" w:eastAsia="AngsanaNew" w:hAnsi="TH SarabunPSK" w:cs="TH SarabunPSK" w:hint="cs"/>
          <w:shadow w:val="0"/>
          <w:cs/>
        </w:rPr>
        <w:t>เปิดเผยข้อมูล  ข้อเท็จจริงแก่ผู</w:t>
      </w:r>
      <w:r>
        <w:rPr>
          <w:rFonts w:ascii="TH SarabunPSK" w:eastAsia="AngsanaNew" w:hAnsi="TH SarabunPSK" w:cs="TH SarabunPSK" w:hint="cs"/>
          <w:shadow w:val="0"/>
          <w:cs/>
        </w:rPr>
        <w:t>้มาใช้บริการอย่างถูกต้อง  ตรงไปตรงมา และมีแนวทางในการให้ผู้มาติดต่ออย่างโปร่งใส  โดยเฉพาะควรมีประกาศไม่เรียกร้องประโยชน์อื่นใดในการปฏิบัติหน้าที่  มีมาตรการโดยการจัดทำประกาศไม่เรียกรับผลประโยชน์หรือทรัพย์สินใดๆ  และจัดทำคำขวัญสำหรับการให้บริการแก่ผู้มาติดต่อ  โดยยึดประโยชน์ประชาชนเป็นหลัก</w:t>
      </w:r>
    </w:p>
    <w:p w:rsidR="000E3B89" w:rsidRDefault="000E3B89" w:rsidP="000E3B89">
      <w:pPr>
        <w:spacing w:before="240"/>
        <w:rPr>
          <w:rFonts w:ascii="TH SarabunPSK" w:eastAsia="AngsanaNew" w:hAnsi="TH SarabunPSK" w:cs="TH SarabunPSK" w:hint="cs"/>
          <w:shadow w:val="0"/>
          <w:cs/>
        </w:rPr>
      </w:pPr>
      <w:r>
        <w:rPr>
          <w:rFonts w:ascii="TH SarabunPSK" w:eastAsia="AngsanaNew" w:hAnsi="TH SarabunPSK" w:cs="TH SarabunPSK"/>
          <w:shadow w:val="0"/>
        </w:rPr>
        <w:lastRenderedPageBreak/>
        <w:tab/>
      </w:r>
      <w:r>
        <w:rPr>
          <w:rFonts w:ascii="TH SarabunPSK" w:eastAsia="AngsanaNew" w:hAnsi="TH SarabunPSK" w:cs="TH SarabunPSK"/>
          <w:shadow w:val="0"/>
        </w:rPr>
        <w:tab/>
      </w:r>
      <w:r>
        <w:rPr>
          <w:rFonts w:ascii="TH SarabunPSK" w:eastAsia="AngsanaNew" w:hAnsi="TH SarabunPSK" w:cs="TH SarabunPSK"/>
          <w:shadow w:val="0"/>
        </w:rPr>
        <w:tab/>
      </w:r>
      <w:r>
        <w:rPr>
          <w:rFonts w:ascii="TH SarabunPSK" w:eastAsia="AngsanaNew" w:hAnsi="TH SarabunPSK" w:cs="TH SarabunPSK"/>
          <w:shadow w:val="0"/>
        </w:rPr>
        <w:tab/>
      </w:r>
      <w:r>
        <w:rPr>
          <w:rFonts w:ascii="TH SarabunPSK" w:eastAsia="AngsanaNew" w:hAnsi="TH SarabunPSK" w:cs="TH SarabunPSK"/>
          <w:shadow w:val="0"/>
        </w:rPr>
        <w:tab/>
      </w:r>
      <w:r>
        <w:rPr>
          <w:rFonts w:ascii="TH SarabunPSK" w:eastAsia="AngsanaNew" w:hAnsi="TH SarabunPSK" w:cs="TH SarabunPSK"/>
          <w:shadow w:val="0"/>
        </w:rPr>
        <w:tab/>
      </w:r>
      <w:r>
        <w:rPr>
          <w:rFonts w:ascii="TH SarabunPSK" w:eastAsia="AngsanaNew" w:hAnsi="TH SarabunPSK" w:cs="TH SarabunPSK"/>
          <w:shadow w:val="0"/>
        </w:rPr>
        <w:tab/>
      </w:r>
      <w:r>
        <w:rPr>
          <w:rFonts w:ascii="TH SarabunPSK" w:eastAsia="AngsanaNew" w:hAnsi="TH SarabunPSK" w:cs="TH SarabunPSK"/>
          <w:shadow w:val="0"/>
        </w:rPr>
        <w:tab/>
      </w:r>
      <w:r>
        <w:rPr>
          <w:rFonts w:ascii="TH SarabunPSK" w:eastAsia="AngsanaNew" w:hAnsi="TH SarabunPSK" w:cs="TH SarabunPSK"/>
          <w:shadow w:val="0"/>
        </w:rPr>
        <w:tab/>
      </w:r>
      <w:r>
        <w:rPr>
          <w:rFonts w:ascii="TH SarabunPSK" w:eastAsia="AngsanaNew" w:hAnsi="TH SarabunPSK" w:cs="TH SarabunPSK"/>
          <w:shadow w:val="0"/>
        </w:rPr>
        <w:tab/>
      </w:r>
    </w:p>
    <w:p w:rsidR="000E3B89" w:rsidRDefault="000E3B89" w:rsidP="000E3B89">
      <w:pPr>
        <w:spacing w:before="240"/>
        <w:jc w:val="center"/>
        <w:rPr>
          <w:rFonts w:ascii="TH SarabunPSK" w:eastAsia="AngsanaNew" w:hAnsi="TH SarabunPSK" w:cs="TH SarabunPSK"/>
          <w:shadow w:val="0"/>
          <w:cs/>
        </w:rPr>
      </w:pPr>
      <w:r>
        <w:rPr>
          <w:rFonts w:ascii="TH SarabunPSK" w:eastAsia="AngsanaNew" w:hAnsi="TH SarabunPSK" w:cs="TH SarabunPSK" w:hint="cs"/>
          <w:shadow w:val="0"/>
          <w:cs/>
        </w:rPr>
        <w:t>-๒-</w:t>
      </w:r>
    </w:p>
    <w:p w:rsidR="000E3B89" w:rsidRDefault="000E3B89" w:rsidP="000E3B89">
      <w:pPr>
        <w:spacing w:before="240"/>
        <w:rPr>
          <w:rFonts w:ascii="TH SarabunPSK" w:eastAsia="AngsanaNew" w:hAnsi="TH SarabunPSK" w:cs="TH SarabunPSK"/>
          <w:shadow w:val="0"/>
        </w:rPr>
      </w:pPr>
      <w:r w:rsidRPr="00AE54DD">
        <w:rPr>
          <w:rFonts w:ascii="TH SarabunPSK" w:eastAsia="AngsanaNew" w:hAnsi="TH SarabunPSK" w:cs="TH SarabunPSK" w:hint="cs"/>
          <w:b/>
          <w:bCs/>
          <w:shadow w:val="0"/>
          <w:cs/>
        </w:rPr>
        <w:t>๑.๓  แบบตรวจการเปิดเผยข้อมูลสาธารณะ  (</w:t>
      </w:r>
      <w:r w:rsidRPr="00AE54DD">
        <w:rPr>
          <w:rFonts w:ascii="TH SarabunPSK" w:eastAsia="AngsanaNew" w:hAnsi="TH SarabunPSK" w:cs="TH SarabunPSK"/>
          <w:b/>
          <w:bCs/>
          <w:shadow w:val="0"/>
        </w:rPr>
        <w:t>OIT</w:t>
      </w:r>
      <w:r w:rsidRPr="00AE54DD">
        <w:rPr>
          <w:rFonts w:ascii="TH SarabunPSK" w:eastAsia="AngsanaNew" w:hAnsi="TH SarabunPSK" w:cs="TH SarabunPSK" w:hint="cs"/>
          <w:b/>
          <w:bCs/>
          <w:shadow w:val="0"/>
          <w:cs/>
        </w:rPr>
        <w:t>)  การป้องกันการทุจริต</w:t>
      </w:r>
      <w:r>
        <w:rPr>
          <w:rFonts w:ascii="TH SarabunPSK" w:eastAsia="AngsanaNew" w:hAnsi="TH SarabunPSK" w:cs="TH SarabunPSK" w:hint="cs"/>
          <w:shadow w:val="0"/>
          <w:cs/>
        </w:rPr>
        <w:t xml:space="preserve">  มีข้อเสนอแนะดังนี้  ผู้บริหารควรแสดงเจตจำนงหรือคำมั่นสัญญาว่า  จะปฏิบัติงานด้วยความซื่อสัตย์สุจริต  โปร่งใส  และเป็นไปตามหลักธรรม</w:t>
      </w:r>
      <w:proofErr w:type="spellStart"/>
      <w:r>
        <w:rPr>
          <w:rFonts w:ascii="TH SarabunPSK" w:eastAsia="AngsanaNew" w:hAnsi="TH SarabunPSK" w:cs="TH SarabunPSK" w:hint="cs"/>
          <w:shadow w:val="0"/>
          <w:cs/>
        </w:rPr>
        <w:t>มาภิ</w:t>
      </w:r>
      <w:proofErr w:type="spellEnd"/>
      <w:r>
        <w:rPr>
          <w:rFonts w:ascii="TH SarabunPSK" w:eastAsia="AngsanaNew" w:hAnsi="TH SarabunPSK" w:cs="TH SarabunPSK" w:hint="cs"/>
          <w:shadow w:val="0"/>
          <w:cs/>
        </w:rPr>
        <w:t>บาล  มีการจัดทำแผนปฏิบัติการป้องกันแก้ไขการทุจริตประจำปีให้ชัดเจน  และเผยแพร่ต่อสาธารณะ  พร้อมทั้งให้กลุ่มองค์กรชุมชน  มีส่วนร่วมในการป้องกันการทุจริต  เช่นเป็นกรรมการจัดซื้อจัดจ้าง</w:t>
      </w:r>
    </w:p>
    <w:p w:rsidR="000E3B89" w:rsidRDefault="000E3B89" w:rsidP="000E3B89">
      <w:pPr>
        <w:spacing w:before="240"/>
        <w:rPr>
          <w:rFonts w:ascii="TH SarabunPSK" w:eastAsia="AngsanaNew" w:hAnsi="TH SarabunPSK" w:cs="TH SarabunPSK"/>
          <w:b/>
          <w:bCs/>
          <w:shadow w:val="0"/>
        </w:rPr>
      </w:pPr>
      <w:r w:rsidRPr="00B70EB8">
        <w:rPr>
          <w:rFonts w:ascii="TH SarabunPSK" w:eastAsia="AngsanaNew" w:hAnsi="TH SarabunPSK" w:cs="TH SarabunPSK"/>
          <w:b/>
          <w:bCs/>
          <w:shadow w:val="0"/>
        </w:rPr>
        <w:tab/>
      </w:r>
      <w:r w:rsidRPr="00B70EB8">
        <w:rPr>
          <w:rFonts w:ascii="TH SarabunPSK" w:eastAsia="AngsanaNew" w:hAnsi="TH SarabunPSK" w:cs="TH SarabunPSK" w:hint="cs"/>
          <w:b/>
          <w:bCs/>
          <w:shadow w:val="0"/>
          <w:cs/>
        </w:rPr>
        <w:t>๒.  ประเด็นที่เป็นข้อบกพร่องหรือจุดอ่อนที่จะต้องแก้ไขโดยเร่งด่วน  มีดังนี้</w:t>
      </w:r>
    </w:p>
    <w:p w:rsidR="000E3B89" w:rsidRPr="00B70EB8" w:rsidRDefault="000E3B89" w:rsidP="000E3B89">
      <w:pPr>
        <w:rPr>
          <w:rFonts w:ascii="TH SarabunPSK" w:eastAsia="AngsanaNew" w:hAnsi="TH SarabunPSK" w:cs="TH SarabunPSK"/>
          <w:shadow w:val="0"/>
        </w:rPr>
      </w:pPr>
      <w:r>
        <w:rPr>
          <w:rFonts w:ascii="TH SarabunPSK" w:eastAsia="AngsanaNew" w:hAnsi="TH SarabunPSK" w:cs="TH SarabunPSK" w:hint="cs"/>
          <w:b/>
          <w:bCs/>
          <w:shadow w:val="0"/>
          <w:cs/>
        </w:rPr>
        <w:tab/>
      </w:r>
      <w:r>
        <w:rPr>
          <w:rFonts w:ascii="TH SarabunPSK" w:eastAsia="AngsanaNew" w:hAnsi="TH SarabunPSK" w:cs="TH SarabunPSK" w:hint="cs"/>
          <w:b/>
          <w:bCs/>
          <w:shadow w:val="0"/>
          <w:cs/>
        </w:rPr>
        <w:tab/>
      </w:r>
      <w:r w:rsidRPr="00B70EB8">
        <w:rPr>
          <w:rFonts w:ascii="TH SarabunPSK" w:eastAsia="AngsanaNew" w:hAnsi="TH SarabunPSK" w:cs="TH SarabunPSK" w:hint="cs"/>
          <w:shadow w:val="0"/>
          <w:cs/>
        </w:rPr>
        <w:t>๒.๑  การใช้งบประมาณ</w:t>
      </w:r>
    </w:p>
    <w:p w:rsidR="000E3B89" w:rsidRPr="00B70EB8" w:rsidRDefault="000E3B89" w:rsidP="000E3B89">
      <w:pPr>
        <w:rPr>
          <w:rFonts w:ascii="TH SarabunPSK" w:eastAsia="AngsanaNew" w:hAnsi="TH SarabunPSK" w:cs="TH SarabunPSK"/>
          <w:shadow w:val="0"/>
        </w:rPr>
      </w:pPr>
      <w:r w:rsidRPr="00B70EB8">
        <w:rPr>
          <w:rFonts w:ascii="TH SarabunPSK" w:eastAsia="AngsanaNew" w:hAnsi="TH SarabunPSK" w:cs="TH SarabunPSK" w:hint="cs"/>
          <w:shadow w:val="0"/>
          <w:cs/>
        </w:rPr>
        <w:tab/>
      </w:r>
      <w:r w:rsidRPr="00B70EB8">
        <w:rPr>
          <w:rFonts w:ascii="TH SarabunPSK" w:eastAsia="AngsanaNew" w:hAnsi="TH SarabunPSK" w:cs="TH SarabunPSK" w:hint="cs"/>
          <w:shadow w:val="0"/>
          <w:cs/>
        </w:rPr>
        <w:tab/>
        <w:t>๒.๒  คุณภาพการดำเนินงาน</w:t>
      </w:r>
    </w:p>
    <w:p w:rsidR="000E3B89" w:rsidRDefault="000E3B89" w:rsidP="000E3B89">
      <w:pPr>
        <w:rPr>
          <w:rFonts w:ascii="TH SarabunPSK" w:eastAsia="AngsanaNew" w:hAnsi="TH SarabunPSK" w:cs="TH SarabunPSK"/>
          <w:shadow w:val="0"/>
        </w:rPr>
      </w:pPr>
      <w:r w:rsidRPr="00B70EB8">
        <w:rPr>
          <w:rFonts w:ascii="TH SarabunPSK" w:eastAsia="AngsanaNew" w:hAnsi="TH SarabunPSK" w:cs="TH SarabunPSK" w:hint="cs"/>
          <w:shadow w:val="0"/>
          <w:cs/>
        </w:rPr>
        <w:tab/>
      </w:r>
      <w:r w:rsidRPr="00B70EB8">
        <w:rPr>
          <w:rFonts w:ascii="TH SarabunPSK" w:eastAsia="AngsanaNew" w:hAnsi="TH SarabunPSK" w:cs="TH SarabunPSK" w:hint="cs"/>
          <w:shadow w:val="0"/>
          <w:cs/>
        </w:rPr>
        <w:tab/>
        <w:t>๒.๓  การป้องกันการทุจริต</w:t>
      </w:r>
    </w:p>
    <w:p w:rsidR="00D219E6" w:rsidRDefault="00D219E6" w:rsidP="000E3B89">
      <w:pPr>
        <w:rPr>
          <w:rFonts w:ascii="TH SarabunPSK" w:eastAsia="AngsanaNew" w:hAnsi="TH SarabunPSK" w:cs="TH SarabunPSK"/>
          <w:shadow w:val="0"/>
        </w:rPr>
      </w:pPr>
    </w:p>
    <w:p w:rsidR="000E3B89" w:rsidRPr="003A0418" w:rsidRDefault="000E3B89" w:rsidP="000E3B89">
      <w:pPr>
        <w:rPr>
          <w:rFonts w:ascii="TH SarabunPSK" w:eastAsia="AngsanaNew" w:hAnsi="TH SarabunPSK" w:cs="TH SarabunPSK"/>
          <w:b/>
          <w:bCs/>
          <w:shadow w:val="0"/>
        </w:rPr>
      </w:pPr>
      <w:r>
        <w:rPr>
          <w:rFonts w:ascii="TH SarabunPSK" w:eastAsia="AngsanaNew" w:hAnsi="TH SarabunPSK" w:cs="TH SarabunPSK" w:hint="cs"/>
          <w:shadow w:val="0"/>
          <w:cs/>
        </w:rPr>
        <w:tab/>
      </w:r>
      <w:r>
        <w:rPr>
          <w:rFonts w:ascii="TH SarabunPSK" w:eastAsia="AngsanaNew" w:hAnsi="TH SarabunPSK" w:cs="TH SarabunPSK" w:hint="cs"/>
          <w:b/>
          <w:bCs/>
          <w:shadow w:val="0"/>
          <w:cs/>
        </w:rPr>
        <w:t>ผลการดำเนินการตามมาตรการเพื่อส่งเสริมคุณธรรมและความโปร่งใสภายในหน่วยงานข</w:t>
      </w:r>
      <w:r w:rsidRPr="003A0418">
        <w:rPr>
          <w:rFonts w:ascii="TH SarabunPSK" w:eastAsia="AngsanaNew" w:hAnsi="TH SarabunPSK" w:cs="TH SarabunPSK" w:hint="cs"/>
          <w:b/>
          <w:bCs/>
          <w:shadow w:val="0"/>
          <w:cs/>
        </w:rPr>
        <w:t>ององค์การบริหารส่วนตำบลบงเหนือ</w:t>
      </w:r>
    </w:p>
    <w:tbl>
      <w:tblPr>
        <w:tblStyle w:val="a3"/>
        <w:tblW w:w="0" w:type="auto"/>
        <w:tblLook w:val="04A0"/>
      </w:tblPr>
      <w:tblGrid>
        <w:gridCol w:w="4847"/>
        <w:gridCol w:w="4844"/>
      </w:tblGrid>
      <w:tr w:rsidR="000E3B89" w:rsidTr="004A7FF1">
        <w:tc>
          <w:tcPr>
            <w:tcW w:w="4927" w:type="dxa"/>
          </w:tcPr>
          <w:p w:rsidR="000E3B89" w:rsidRPr="000E3B89" w:rsidRDefault="000E3B89" w:rsidP="004A7FF1">
            <w:pPr>
              <w:jc w:val="center"/>
              <w:rPr>
                <w:rFonts w:ascii="TH SarabunPSK" w:eastAsia="AngsanaNew" w:hAnsi="TH SarabunPSK" w:cs="TH SarabunPSK"/>
                <w:b/>
                <w:bCs/>
                <w:shadow w:val="0"/>
              </w:rPr>
            </w:pPr>
            <w:r w:rsidRPr="000E3B89">
              <w:rPr>
                <w:rFonts w:ascii="TH SarabunPSK" w:eastAsia="AngsanaNew" w:hAnsi="TH SarabunPSK" w:cs="TH SarabunPSK" w:hint="cs"/>
                <w:b/>
                <w:bCs/>
                <w:shadow w:val="0"/>
                <w:cs/>
              </w:rPr>
              <w:t>ข้อบกพร่องหรือจุดอ่อน</w:t>
            </w:r>
          </w:p>
        </w:tc>
        <w:tc>
          <w:tcPr>
            <w:tcW w:w="4927" w:type="dxa"/>
          </w:tcPr>
          <w:p w:rsidR="000E3B89" w:rsidRDefault="000E3B89" w:rsidP="004A7FF1">
            <w:pPr>
              <w:jc w:val="center"/>
              <w:rPr>
                <w:rFonts w:ascii="TH SarabunPSK" w:eastAsia="AngsanaNew" w:hAnsi="TH SarabunPSK" w:cs="TH SarabunPSK"/>
                <w:shadow w:val="0"/>
              </w:rPr>
            </w:pPr>
            <w:r>
              <w:rPr>
                <w:rFonts w:ascii="TH SarabunPSK" w:eastAsia="AngsanaNew" w:hAnsi="TH SarabunPSK" w:cs="TH SarabunPSK" w:hint="cs"/>
                <w:b/>
                <w:bCs/>
                <w:shadow w:val="0"/>
                <w:cs/>
              </w:rPr>
              <w:t>ผลการดำเนินการตามมาตรการเพื่อส่งเสริมคุณธรรมและความโปร่งใสภายในหน่วยงาน</w:t>
            </w:r>
          </w:p>
        </w:tc>
      </w:tr>
      <w:tr w:rsidR="000E3B89" w:rsidTr="004A7FF1">
        <w:trPr>
          <w:trHeight w:val="1085"/>
        </w:trPr>
        <w:tc>
          <w:tcPr>
            <w:tcW w:w="4927" w:type="dxa"/>
          </w:tcPr>
          <w:p w:rsidR="000E3B89" w:rsidRDefault="000E3B89" w:rsidP="004A7FF1">
            <w:pPr>
              <w:rPr>
                <w:rFonts w:ascii="TH SarabunPSK" w:eastAsia="AngsanaNew" w:hAnsi="TH SarabunPSK" w:cs="TH SarabunPSK"/>
                <w:shadow w:val="0"/>
              </w:rPr>
            </w:pPr>
            <w:r w:rsidRPr="00B70EB8">
              <w:rPr>
                <w:rFonts w:ascii="TH SarabunPSK" w:eastAsia="AngsanaNew" w:hAnsi="TH SarabunPSK" w:cs="TH SarabunPSK" w:hint="cs"/>
                <w:shadow w:val="0"/>
                <w:cs/>
              </w:rPr>
              <w:t>การใช้งบประมาณ</w:t>
            </w:r>
          </w:p>
        </w:tc>
        <w:tc>
          <w:tcPr>
            <w:tcW w:w="4927" w:type="dxa"/>
          </w:tcPr>
          <w:p w:rsidR="000E3B89" w:rsidRDefault="000E3B89" w:rsidP="004A7FF1">
            <w:pPr>
              <w:rPr>
                <w:rFonts w:ascii="TH SarabunPSK" w:eastAsia="AngsanaNew" w:hAnsi="TH SarabunPSK" w:cs="TH SarabunPSK"/>
                <w:shadow w:val="0"/>
              </w:rPr>
            </w:pPr>
            <w:r>
              <w:rPr>
                <w:rFonts w:ascii="TH SarabunPSK" w:eastAsia="AngsanaNew" w:hAnsi="TH SarabunPSK" w:cs="TH SarabunPSK" w:hint="cs"/>
                <w:shadow w:val="0"/>
                <w:cs/>
              </w:rPr>
              <w:t>-มีการจัดทำแผนการใช้จ่ายเงิน</w:t>
            </w:r>
          </w:p>
          <w:p w:rsidR="000E3B89" w:rsidRDefault="000E3B89" w:rsidP="00523C76">
            <w:pPr>
              <w:rPr>
                <w:rFonts w:ascii="TH SarabunPSK" w:eastAsia="AngsanaNew" w:hAnsi="TH SarabunPSK" w:cs="TH SarabunPSK"/>
                <w:shadow w:val="0"/>
              </w:rPr>
            </w:pPr>
            <w:r>
              <w:rPr>
                <w:rFonts w:ascii="TH SarabunPSK" w:eastAsia="AngsanaNew" w:hAnsi="TH SarabunPSK" w:cs="TH SarabunPSK" w:hint="cs"/>
                <w:shadow w:val="0"/>
                <w:cs/>
              </w:rPr>
              <w:t>-</w:t>
            </w:r>
            <w:r w:rsidR="00523C76">
              <w:rPr>
                <w:rFonts w:ascii="TH SarabunPSK" w:eastAsia="AngsanaNew" w:hAnsi="TH SarabunPSK" w:cs="TH SarabunPSK" w:hint="cs"/>
                <w:shadow w:val="0"/>
                <w:cs/>
              </w:rPr>
              <w:t>มาตรการป้องกันการรับสินบน</w:t>
            </w:r>
          </w:p>
          <w:p w:rsidR="000E3B89" w:rsidRDefault="000E3B89" w:rsidP="004A7FF1">
            <w:pPr>
              <w:rPr>
                <w:rFonts w:ascii="TH SarabunPSK" w:eastAsia="AngsanaNew" w:hAnsi="TH SarabunPSK" w:cs="TH SarabunPSK"/>
                <w:shadow w:val="0"/>
              </w:rPr>
            </w:pPr>
          </w:p>
        </w:tc>
      </w:tr>
      <w:tr w:rsidR="000E3B89" w:rsidTr="004A7FF1">
        <w:tc>
          <w:tcPr>
            <w:tcW w:w="4927" w:type="dxa"/>
          </w:tcPr>
          <w:p w:rsidR="000E3B89" w:rsidRDefault="000E3B89" w:rsidP="004A7FF1">
            <w:pPr>
              <w:rPr>
                <w:rFonts w:ascii="TH SarabunPSK" w:eastAsia="AngsanaNew" w:hAnsi="TH SarabunPSK" w:cs="TH SarabunPSK"/>
                <w:shadow w:val="0"/>
              </w:rPr>
            </w:pPr>
            <w:r w:rsidRPr="00B70EB8">
              <w:rPr>
                <w:rFonts w:ascii="TH SarabunPSK" w:eastAsia="AngsanaNew" w:hAnsi="TH SarabunPSK" w:cs="TH SarabunPSK" w:hint="cs"/>
                <w:shadow w:val="0"/>
                <w:cs/>
              </w:rPr>
              <w:t>คุณภาพการดำเนินงาน</w:t>
            </w:r>
          </w:p>
        </w:tc>
        <w:tc>
          <w:tcPr>
            <w:tcW w:w="4927" w:type="dxa"/>
          </w:tcPr>
          <w:p w:rsidR="000E3B89" w:rsidRDefault="00523C76" w:rsidP="004A7FF1">
            <w:pPr>
              <w:rPr>
                <w:rFonts w:ascii="TH SarabunPSK" w:eastAsia="AngsanaNew" w:hAnsi="TH SarabunPSK" w:cs="TH SarabunPSK" w:hint="cs"/>
                <w:shadow w:val="0"/>
                <w:cs/>
              </w:rPr>
            </w:pPr>
            <w:r>
              <w:rPr>
                <w:rFonts w:ascii="TH SarabunPSK" w:eastAsia="AngsanaNew" w:hAnsi="TH SarabunPSK" w:cs="TH SarabunPSK" w:hint="cs"/>
                <w:shadow w:val="0"/>
                <w:cs/>
              </w:rPr>
              <w:t>-หน่วยงานได้จัดทำประกาศมาตรการเผยแพร่ข้อมูลต่อสาธารณะทาง</w:t>
            </w:r>
            <w:proofErr w:type="spellStart"/>
            <w:r>
              <w:rPr>
                <w:rFonts w:ascii="TH SarabunPSK" w:eastAsia="AngsanaNew" w:hAnsi="TH SarabunPSK" w:cs="TH SarabunPSK" w:hint="cs"/>
                <w:shadow w:val="0"/>
                <w:cs/>
              </w:rPr>
              <w:t>เว็ปไซร์</w:t>
            </w:r>
            <w:proofErr w:type="spellEnd"/>
            <w:r>
              <w:rPr>
                <w:rFonts w:ascii="TH SarabunPSK" w:eastAsia="AngsanaNew" w:hAnsi="TH SarabunPSK" w:cs="TH SarabunPSK" w:hint="cs"/>
                <w:shadow w:val="0"/>
                <w:cs/>
              </w:rPr>
              <w:t>องค์การบริหารส่วนตำบลบงเหนือ</w:t>
            </w:r>
          </w:p>
          <w:p w:rsidR="000E3B89" w:rsidRDefault="000E3B89" w:rsidP="004A7FF1">
            <w:pPr>
              <w:rPr>
                <w:rFonts w:ascii="TH SarabunPSK" w:eastAsia="AngsanaNew" w:hAnsi="TH SarabunPSK" w:cs="TH SarabunPSK"/>
                <w:shadow w:val="0"/>
              </w:rPr>
            </w:pPr>
          </w:p>
        </w:tc>
      </w:tr>
      <w:tr w:rsidR="000E3B89" w:rsidTr="004A7FF1">
        <w:tc>
          <w:tcPr>
            <w:tcW w:w="4927" w:type="dxa"/>
          </w:tcPr>
          <w:p w:rsidR="000E3B89" w:rsidRPr="00B70EB8" w:rsidRDefault="000E3B89" w:rsidP="004A7FF1">
            <w:pPr>
              <w:rPr>
                <w:rFonts w:ascii="TH SarabunPSK" w:eastAsia="AngsanaNew" w:hAnsi="TH SarabunPSK" w:cs="TH SarabunPSK"/>
                <w:shadow w:val="0"/>
                <w:cs/>
              </w:rPr>
            </w:pPr>
            <w:r w:rsidRPr="00B70EB8">
              <w:rPr>
                <w:rFonts w:ascii="TH SarabunPSK" w:eastAsia="AngsanaNew" w:hAnsi="TH SarabunPSK" w:cs="TH SarabunPSK" w:hint="cs"/>
                <w:shadow w:val="0"/>
                <w:cs/>
              </w:rPr>
              <w:t>การป้องกันการทุจริต</w:t>
            </w:r>
          </w:p>
        </w:tc>
        <w:tc>
          <w:tcPr>
            <w:tcW w:w="4927" w:type="dxa"/>
          </w:tcPr>
          <w:p w:rsidR="000E3B89" w:rsidRDefault="00523C76" w:rsidP="004A7FF1">
            <w:pPr>
              <w:rPr>
                <w:rFonts w:ascii="TH SarabunPSK" w:eastAsia="AngsanaNew" w:hAnsi="TH SarabunPSK" w:cs="TH SarabunPSK" w:hint="cs"/>
                <w:shadow w:val="0"/>
              </w:rPr>
            </w:pPr>
            <w:r>
              <w:rPr>
                <w:rFonts w:ascii="TH SarabunPSK" w:eastAsia="AngsanaNew" w:hAnsi="TH SarabunPSK" w:cs="TH SarabunPSK" w:hint="cs"/>
                <w:shadow w:val="0"/>
                <w:cs/>
              </w:rPr>
              <w:t>-มาตรการให้ผู้มีส่วนได้เสียมีส่วนร่วมในการป้องกันการทุจริตขององค์การบริหารส่วนตำบลบงเหนือ</w:t>
            </w:r>
          </w:p>
          <w:p w:rsidR="00952930" w:rsidRDefault="00952930" w:rsidP="004A7FF1">
            <w:pPr>
              <w:rPr>
                <w:rFonts w:ascii="TH SarabunPSK" w:eastAsia="AngsanaNew" w:hAnsi="TH SarabunPSK" w:cs="TH SarabunPSK"/>
                <w:shadow w:val="0"/>
              </w:rPr>
            </w:pPr>
            <w:r>
              <w:rPr>
                <w:rFonts w:ascii="TH SarabunPSK" w:eastAsia="AngsanaNew" w:hAnsi="TH SarabunPSK" w:cs="TH SarabunPSK" w:hint="cs"/>
                <w:shadow w:val="0"/>
                <w:cs/>
              </w:rPr>
              <w:t>-  มาตรการการตรวจสอบการใช้ดุลพินิจเพื่อป้องกันการทุจริต</w:t>
            </w:r>
          </w:p>
        </w:tc>
      </w:tr>
    </w:tbl>
    <w:p w:rsidR="000E3B89" w:rsidRPr="00AE54DD" w:rsidRDefault="000E3B89" w:rsidP="000E3B89">
      <w:pPr>
        <w:tabs>
          <w:tab w:val="left" w:pos="1440"/>
        </w:tabs>
        <w:spacing w:before="240"/>
        <w:rPr>
          <w:rFonts w:ascii="TH SarabunPSK" w:hAnsi="TH SarabunPSK" w:cs="TH SarabunPSK"/>
          <w:shadow w:val="0"/>
        </w:rPr>
      </w:pPr>
      <w:r>
        <w:rPr>
          <w:rFonts w:ascii="TH SarabunPSK" w:hAnsi="TH SarabunPSK" w:cs="TH SarabunPSK"/>
          <w:shadow w:val="0"/>
        </w:rPr>
        <w:tab/>
      </w:r>
      <w:r>
        <w:rPr>
          <w:rFonts w:ascii="TH SarabunPSK" w:hAnsi="TH SarabunPSK" w:cs="TH SarabunPSK"/>
          <w:shadow w:val="0"/>
        </w:rPr>
        <w:tab/>
      </w:r>
      <w:r>
        <w:rPr>
          <w:rFonts w:ascii="TH SarabunPSK" w:hAnsi="TH SarabunPSK" w:cs="TH SarabunPSK"/>
          <w:shadow w:val="0"/>
        </w:rPr>
        <w:tab/>
      </w:r>
      <w:r>
        <w:rPr>
          <w:rFonts w:ascii="TH SarabunPSK" w:hAnsi="TH SarabunPSK" w:cs="TH SarabunPSK"/>
          <w:shadow w:val="0"/>
        </w:rPr>
        <w:tab/>
      </w:r>
    </w:p>
    <w:p w:rsidR="000E3B89" w:rsidRDefault="000E3B89" w:rsidP="000E3B89">
      <w:pPr>
        <w:tabs>
          <w:tab w:val="left" w:pos="1440"/>
        </w:tabs>
        <w:rPr>
          <w:rFonts w:ascii="TH SarabunPSK" w:hAnsi="TH SarabunPSK" w:cs="TH SarabunPSK"/>
          <w:shadow w:val="0"/>
          <w:cs/>
        </w:rPr>
      </w:pPr>
    </w:p>
    <w:p w:rsidR="000E3B89" w:rsidRPr="009D2778" w:rsidRDefault="000E3B89" w:rsidP="000E3B89">
      <w:pPr>
        <w:tabs>
          <w:tab w:val="left" w:pos="1440"/>
        </w:tabs>
        <w:rPr>
          <w:rFonts w:ascii="TH SarabunPSK" w:hAnsi="TH SarabunPSK" w:cs="TH SarabunPSK" w:hint="cs"/>
          <w:shadow w:val="0"/>
          <w:cs/>
        </w:rPr>
      </w:pPr>
      <w:r>
        <w:rPr>
          <w:rFonts w:ascii="TH SarabunPSK" w:hAnsi="TH SarabunPSK" w:cs="TH SarabunPSK" w:hint="cs"/>
          <w:shadow w:val="0"/>
          <w:cs/>
        </w:rPr>
        <w:tab/>
      </w:r>
    </w:p>
    <w:p w:rsidR="000E3B89" w:rsidRPr="009D2778" w:rsidRDefault="000E3B89" w:rsidP="000E3B89">
      <w:pPr>
        <w:spacing w:before="240"/>
        <w:rPr>
          <w:rFonts w:ascii="TH SarabunPSK" w:hAnsi="TH SarabunPSK" w:cs="TH SarabunPSK"/>
          <w:shadow w:val="0"/>
          <w:cs/>
        </w:rPr>
      </w:pPr>
      <w:r w:rsidRPr="009D2778">
        <w:rPr>
          <w:rFonts w:ascii="TH SarabunPSK" w:hAnsi="TH SarabunPSK" w:cs="TH SarabunPSK"/>
          <w:shadow w:val="0"/>
          <w:cs/>
        </w:rPr>
        <w:tab/>
      </w:r>
      <w:r w:rsidRPr="009D2778">
        <w:rPr>
          <w:rFonts w:ascii="TH SarabunPSK" w:hAnsi="TH SarabunPSK" w:cs="TH SarabunPSK"/>
          <w:shadow w:val="0"/>
          <w:cs/>
        </w:rPr>
        <w:tab/>
      </w:r>
    </w:p>
    <w:p w:rsidR="00112FA1" w:rsidRDefault="00112FA1" w:rsidP="00112FA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12FA1" w:rsidRDefault="00112FA1" w:rsidP="00112FA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12FA1" w:rsidRDefault="00112FA1" w:rsidP="00112FA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81FE8" w:rsidRDefault="00981FE8" w:rsidP="00112FA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81FE8" w:rsidRDefault="00981FE8" w:rsidP="00112FA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81FE8" w:rsidRDefault="00672EBA" w:rsidP="00112FA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6016625" cy="8448675"/>
            <wp:effectExtent l="19050" t="0" r="3175" b="0"/>
            <wp:docPr id="2" name="Picture 1" descr="C:\Users\Administrator\Desktop\ม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ม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FE8" w:rsidRDefault="00981FE8" w:rsidP="00112FA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81FE8" w:rsidRDefault="00672EBA" w:rsidP="00112FA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6016625" cy="8272859"/>
            <wp:effectExtent l="19050" t="0" r="3175" b="0"/>
            <wp:docPr id="3" name="Picture 2" descr="C:\Users\Administrator\Desktop\ม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ม.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827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FE8" w:rsidRDefault="00981FE8" w:rsidP="00112FA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C746A" w:rsidRPr="0092187D" w:rsidRDefault="003C746A" w:rsidP="003C746A">
      <w:pPr>
        <w:spacing w:line="0" w:lineRule="atLeast"/>
        <w:ind w:left="260" w:firstLine="1440"/>
        <w:rPr>
          <w:rFonts w:ascii="TH SarabunPSK" w:eastAsia="Angsana New" w:hAnsi="TH SarabunPSK" w:cs="TH SarabunPSK"/>
        </w:rPr>
        <w:sectPr w:rsidR="003C746A" w:rsidRPr="0092187D" w:rsidSect="0092187D">
          <w:pgSz w:w="11900" w:h="16838"/>
          <w:pgMar w:top="1440" w:right="985" w:bottom="1440" w:left="1440" w:header="0" w:footer="0" w:gutter="0"/>
          <w:cols w:space="0" w:equalWidth="0">
            <w:col w:w="9475"/>
          </w:cols>
          <w:docGrid w:linePitch="360"/>
        </w:sectPr>
      </w:pPr>
    </w:p>
    <w:p w:rsidR="00112FA1" w:rsidRDefault="00672EBA" w:rsidP="00112FA1">
      <w:pPr>
        <w:spacing w:before="240"/>
        <w:jc w:val="center"/>
        <w:rPr>
          <w:rFonts w:ascii="TH SarabunPSK" w:hAnsi="TH SarabunPSK" w:cs="TH SarabunPSK"/>
          <w:shadow w:val="0"/>
        </w:rPr>
      </w:pPr>
      <w:bookmarkStart w:id="0" w:name="page2"/>
      <w:bookmarkEnd w:id="0"/>
      <w:r>
        <w:rPr>
          <w:rFonts w:ascii="TH SarabunPSK" w:hAnsi="TH SarabunPSK" w:cs="TH SarabunPSK"/>
          <w:shadow w:val="0"/>
          <w:noProof/>
        </w:rPr>
        <w:lastRenderedPageBreak/>
        <w:drawing>
          <wp:inline distT="0" distB="0" distL="0" distR="0">
            <wp:extent cx="6120130" cy="8415179"/>
            <wp:effectExtent l="19050" t="0" r="0" b="0"/>
            <wp:docPr id="6" name="Picture 3" descr="C:\Users\Administrator\Desktop\ม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ม.3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EBA" w:rsidRDefault="00672EBA" w:rsidP="00112FA1">
      <w:pPr>
        <w:spacing w:before="240"/>
        <w:jc w:val="center"/>
        <w:rPr>
          <w:rFonts w:ascii="TH SarabunPSK" w:hAnsi="TH SarabunPSK" w:cs="TH SarabunPSK"/>
          <w:shadow w:val="0"/>
        </w:rPr>
      </w:pPr>
    </w:p>
    <w:p w:rsidR="00672EBA" w:rsidRDefault="00672EBA" w:rsidP="00112FA1">
      <w:pPr>
        <w:spacing w:before="240"/>
        <w:jc w:val="center"/>
        <w:rPr>
          <w:rFonts w:ascii="TH SarabunPSK" w:hAnsi="TH SarabunPSK" w:cs="TH SarabunPSK"/>
          <w:shadow w:val="0"/>
        </w:rPr>
      </w:pPr>
    </w:p>
    <w:p w:rsidR="00672EBA" w:rsidRDefault="00672EBA" w:rsidP="00112FA1">
      <w:pPr>
        <w:spacing w:before="240"/>
        <w:jc w:val="center"/>
        <w:rPr>
          <w:rFonts w:ascii="TH SarabunPSK" w:hAnsi="TH SarabunPSK" w:cs="TH SarabunPSK"/>
          <w:shadow w:val="0"/>
        </w:rPr>
      </w:pPr>
    </w:p>
    <w:p w:rsidR="00672EBA" w:rsidRDefault="00672EBA" w:rsidP="00112FA1">
      <w:pPr>
        <w:spacing w:before="240"/>
        <w:jc w:val="center"/>
        <w:rPr>
          <w:rFonts w:ascii="TH SarabunPSK" w:hAnsi="TH SarabunPSK" w:cs="TH SarabunPSK"/>
          <w:shadow w:val="0"/>
        </w:rPr>
      </w:pPr>
      <w:r>
        <w:rPr>
          <w:rFonts w:ascii="TH SarabunPSK" w:hAnsi="TH SarabunPSK" w:cs="TH SarabunPSK"/>
          <w:shadow w:val="0"/>
          <w:noProof/>
        </w:rPr>
        <w:drawing>
          <wp:inline distT="0" distB="0" distL="0" distR="0">
            <wp:extent cx="6120130" cy="8415179"/>
            <wp:effectExtent l="19050" t="0" r="0" b="0"/>
            <wp:docPr id="9" name="Picture 4" descr="C:\Users\Administrator\Desktop\ม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ม.1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EBA" w:rsidRDefault="00672EBA" w:rsidP="00112FA1">
      <w:pPr>
        <w:spacing w:before="240"/>
        <w:jc w:val="center"/>
        <w:rPr>
          <w:rFonts w:ascii="TH SarabunPSK" w:hAnsi="TH SarabunPSK" w:cs="TH SarabunPSK"/>
          <w:shadow w:val="0"/>
        </w:rPr>
      </w:pPr>
    </w:p>
    <w:p w:rsidR="00672EBA" w:rsidRDefault="00672EBA" w:rsidP="00112FA1">
      <w:pPr>
        <w:spacing w:before="240"/>
        <w:jc w:val="center"/>
        <w:rPr>
          <w:rFonts w:ascii="TH SarabunPSK" w:hAnsi="TH SarabunPSK" w:cs="TH SarabunPSK"/>
          <w:shadow w:val="0"/>
        </w:rPr>
      </w:pPr>
    </w:p>
    <w:p w:rsidR="00672EBA" w:rsidRDefault="00672EBA" w:rsidP="00112FA1">
      <w:pPr>
        <w:spacing w:before="240"/>
        <w:jc w:val="center"/>
        <w:rPr>
          <w:rFonts w:ascii="TH SarabunPSK" w:hAnsi="TH SarabunPSK" w:cs="TH SarabunPSK"/>
          <w:shadow w:val="0"/>
        </w:rPr>
      </w:pPr>
      <w:r>
        <w:rPr>
          <w:rFonts w:ascii="TH SarabunPSK" w:hAnsi="TH SarabunPSK" w:cs="TH SarabunPSK"/>
          <w:shadow w:val="0"/>
          <w:noProof/>
        </w:rPr>
        <w:lastRenderedPageBreak/>
        <w:drawing>
          <wp:inline distT="0" distB="0" distL="0" distR="0">
            <wp:extent cx="6120130" cy="8415179"/>
            <wp:effectExtent l="19050" t="0" r="0" b="0"/>
            <wp:docPr id="10" name="Picture 5" descr="C:\Users\Administrator\Desktop\ม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ม1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EBA" w:rsidRDefault="00672EBA" w:rsidP="00112FA1">
      <w:pPr>
        <w:spacing w:before="240"/>
        <w:jc w:val="center"/>
        <w:rPr>
          <w:rFonts w:ascii="TH SarabunPSK" w:hAnsi="TH SarabunPSK" w:cs="TH SarabunPSK"/>
          <w:shadow w:val="0"/>
        </w:rPr>
      </w:pPr>
    </w:p>
    <w:p w:rsidR="00672EBA" w:rsidRDefault="00672EBA" w:rsidP="00112FA1">
      <w:pPr>
        <w:spacing w:before="240"/>
        <w:jc w:val="center"/>
        <w:rPr>
          <w:rFonts w:ascii="TH SarabunPSK" w:hAnsi="TH SarabunPSK" w:cs="TH SarabunPSK"/>
          <w:shadow w:val="0"/>
        </w:rPr>
      </w:pPr>
    </w:p>
    <w:p w:rsidR="00672EBA" w:rsidRDefault="00672EBA" w:rsidP="00112FA1">
      <w:pPr>
        <w:spacing w:before="240"/>
        <w:jc w:val="center"/>
        <w:rPr>
          <w:rFonts w:ascii="TH SarabunPSK" w:hAnsi="TH SarabunPSK" w:cs="TH SarabunPSK"/>
          <w:shadow w:val="0"/>
        </w:rPr>
      </w:pPr>
    </w:p>
    <w:p w:rsidR="00672EBA" w:rsidRDefault="00D219E6" w:rsidP="00112FA1">
      <w:pPr>
        <w:spacing w:before="240"/>
        <w:jc w:val="center"/>
        <w:rPr>
          <w:rFonts w:ascii="TH SarabunPSK" w:hAnsi="TH SarabunPSK" w:cs="TH SarabunPSK"/>
          <w:shadow w:val="0"/>
        </w:rPr>
      </w:pPr>
      <w:r>
        <w:rPr>
          <w:rFonts w:ascii="TH SarabunPSK" w:hAnsi="TH SarabunPSK" w:cs="TH SarabunPSK"/>
          <w:shadow w:val="0"/>
          <w:noProof/>
        </w:rPr>
        <w:lastRenderedPageBreak/>
        <w:drawing>
          <wp:inline distT="0" distB="0" distL="0" distR="0">
            <wp:extent cx="6120130" cy="8415179"/>
            <wp:effectExtent l="19050" t="0" r="0" b="0"/>
            <wp:docPr id="11" name="Picture 6" descr="C:\Users\Administrator\Desktop\ม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ม.2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9E6" w:rsidRDefault="00D219E6" w:rsidP="00112FA1">
      <w:pPr>
        <w:spacing w:before="240"/>
        <w:jc w:val="center"/>
        <w:rPr>
          <w:rFonts w:ascii="TH SarabunPSK" w:hAnsi="TH SarabunPSK" w:cs="TH SarabunPSK"/>
          <w:shadow w:val="0"/>
        </w:rPr>
      </w:pPr>
    </w:p>
    <w:p w:rsidR="00D219E6" w:rsidRDefault="00D219E6" w:rsidP="00112FA1">
      <w:pPr>
        <w:spacing w:before="240"/>
        <w:jc w:val="center"/>
        <w:rPr>
          <w:rFonts w:ascii="TH SarabunPSK" w:hAnsi="TH SarabunPSK" w:cs="TH SarabunPSK"/>
          <w:shadow w:val="0"/>
        </w:rPr>
      </w:pPr>
    </w:p>
    <w:p w:rsidR="00D219E6" w:rsidRDefault="00D219E6" w:rsidP="00112FA1">
      <w:pPr>
        <w:spacing w:before="240"/>
        <w:jc w:val="center"/>
        <w:rPr>
          <w:rFonts w:ascii="TH SarabunPSK" w:hAnsi="TH SarabunPSK" w:cs="TH SarabunPSK"/>
          <w:shadow w:val="0"/>
        </w:rPr>
      </w:pPr>
    </w:p>
    <w:p w:rsidR="00D219E6" w:rsidRDefault="00D219E6" w:rsidP="00112FA1">
      <w:pPr>
        <w:spacing w:before="240"/>
        <w:jc w:val="center"/>
        <w:rPr>
          <w:rFonts w:ascii="TH SarabunPSK" w:hAnsi="TH SarabunPSK" w:cs="TH SarabunPSK"/>
          <w:shadow w:val="0"/>
        </w:rPr>
      </w:pPr>
      <w:r>
        <w:rPr>
          <w:rFonts w:ascii="TH SarabunPSK" w:hAnsi="TH SarabunPSK" w:cs="TH SarabunPSK"/>
          <w:shadow w:val="0"/>
          <w:noProof/>
        </w:rPr>
        <w:lastRenderedPageBreak/>
        <w:drawing>
          <wp:inline distT="0" distB="0" distL="0" distR="0">
            <wp:extent cx="6120130" cy="8415179"/>
            <wp:effectExtent l="19050" t="0" r="0" b="0"/>
            <wp:docPr id="12" name="Picture 7" descr="C:\Users\Administrator\Desktop\ม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ม1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19E6" w:rsidSect="00CC59D0">
      <w:pgSz w:w="11906" w:h="16838"/>
      <w:pgMar w:top="851" w:right="1134" w:bottom="851" w:left="1134" w:header="709" w:footer="709" w:gutter="0"/>
      <w:cols w:space="708"/>
      <w:docGrid w:linePitch="43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 SarabunIT๙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66334872"/>
    <w:lvl w:ilvl="0" w:tplc="FFFFFFFF">
      <w:start w:val="1"/>
      <w:numFmt w:val="bullet"/>
      <w:lvlText w:val="๔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74B0DC50"/>
    <w:lvl w:ilvl="0" w:tplc="FFFFFFFF">
      <w:start w:val="1"/>
      <w:numFmt w:val="bullet"/>
      <w:lvlText w:val="ด"/>
      <w:lvlJc w:val="left"/>
    </w:lvl>
    <w:lvl w:ilvl="1" w:tplc="FFFFFFFF">
      <w:start w:val="1"/>
      <w:numFmt w:val="bullet"/>
      <w:lvlText w:val="๖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2187A8C"/>
    <w:multiLevelType w:val="hybridMultilevel"/>
    <w:tmpl w:val="8E363998"/>
    <w:lvl w:ilvl="0" w:tplc="137E0A4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2812D7A"/>
    <w:multiLevelType w:val="hybridMultilevel"/>
    <w:tmpl w:val="D792A060"/>
    <w:lvl w:ilvl="0" w:tplc="57F48B20">
      <w:start w:val="15"/>
      <w:numFmt w:val="bullet"/>
      <w:lvlText w:val="-"/>
      <w:lvlJc w:val="left"/>
      <w:pPr>
        <w:ind w:left="1935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4">
    <w:nsid w:val="062D1BE3"/>
    <w:multiLevelType w:val="hybridMultilevel"/>
    <w:tmpl w:val="85129AB4"/>
    <w:lvl w:ilvl="0" w:tplc="F000F45E">
      <w:start w:val="16"/>
      <w:numFmt w:val="bullet"/>
      <w:lvlText w:val="-"/>
      <w:lvlJc w:val="left"/>
      <w:pPr>
        <w:ind w:left="16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5">
    <w:nsid w:val="0FD51325"/>
    <w:multiLevelType w:val="hybridMultilevel"/>
    <w:tmpl w:val="51AC986A"/>
    <w:lvl w:ilvl="0" w:tplc="8F82DA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2C40A5A"/>
    <w:multiLevelType w:val="hybridMultilevel"/>
    <w:tmpl w:val="003070AE"/>
    <w:lvl w:ilvl="0" w:tplc="65C4B04C">
      <w:start w:val="15"/>
      <w:numFmt w:val="bullet"/>
      <w:lvlText w:val="-"/>
      <w:lvlJc w:val="left"/>
      <w:pPr>
        <w:ind w:left="1875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7">
    <w:nsid w:val="162B2561"/>
    <w:multiLevelType w:val="hybridMultilevel"/>
    <w:tmpl w:val="044075E4"/>
    <w:lvl w:ilvl="0" w:tplc="655A89D4">
      <w:start w:val="15"/>
      <w:numFmt w:val="bullet"/>
      <w:lvlText w:val="-"/>
      <w:lvlJc w:val="left"/>
      <w:pPr>
        <w:ind w:left="189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8">
    <w:nsid w:val="174030AD"/>
    <w:multiLevelType w:val="hybridMultilevel"/>
    <w:tmpl w:val="CF6AB6BA"/>
    <w:lvl w:ilvl="0" w:tplc="01A0D0E0">
      <w:start w:val="1"/>
      <w:numFmt w:val="thaiNumbers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9">
    <w:nsid w:val="1AB428F0"/>
    <w:multiLevelType w:val="hybridMultilevel"/>
    <w:tmpl w:val="30DAAB06"/>
    <w:lvl w:ilvl="0" w:tplc="11065EF4">
      <w:start w:val="16"/>
      <w:numFmt w:val="bullet"/>
      <w:lvlText w:val="-"/>
      <w:lvlJc w:val="left"/>
      <w:pPr>
        <w:ind w:left="1605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0">
    <w:nsid w:val="1DA33962"/>
    <w:multiLevelType w:val="hybridMultilevel"/>
    <w:tmpl w:val="10980FAC"/>
    <w:lvl w:ilvl="0" w:tplc="2584B9B0">
      <w:start w:val="2"/>
      <w:numFmt w:val="bullet"/>
      <w:lvlText w:val="-"/>
      <w:lvlJc w:val="left"/>
      <w:pPr>
        <w:ind w:left="1605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1">
    <w:nsid w:val="1DDF39EF"/>
    <w:multiLevelType w:val="hybridMultilevel"/>
    <w:tmpl w:val="DBACD608"/>
    <w:lvl w:ilvl="0" w:tplc="25C8E5D0">
      <w:start w:val="9"/>
      <w:numFmt w:val="bullet"/>
      <w:lvlText w:val="-"/>
      <w:lvlJc w:val="left"/>
      <w:pPr>
        <w:ind w:left="16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2">
    <w:nsid w:val="1EDF022A"/>
    <w:multiLevelType w:val="hybridMultilevel"/>
    <w:tmpl w:val="494EBA5E"/>
    <w:lvl w:ilvl="0" w:tplc="5816C766">
      <w:start w:val="2"/>
      <w:numFmt w:val="bullet"/>
      <w:lvlText w:val="-"/>
      <w:lvlJc w:val="left"/>
      <w:pPr>
        <w:ind w:left="720" w:hanging="360"/>
      </w:pPr>
      <w:rPr>
        <w:rFonts w:ascii="TH SarabunPSK" w:eastAsia="Angsana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9C6E01"/>
    <w:multiLevelType w:val="hybridMultilevel"/>
    <w:tmpl w:val="C4627DA8"/>
    <w:lvl w:ilvl="0" w:tplc="77346D62">
      <w:start w:val="16"/>
      <w:numFmt w:val="bullet"/>
      <w:lvlText w:val="-"/>
      <w:lvlJc w:val="left"/>
      <w:pPr>
        <w:ind w:left="1605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4">
    <w:nsid w:val="257075DB"/>
    <w:multiLevelType w:val="hybridMultilevel"/>
    <w:tmpl w:val="0E868960"/>
    <w:lvl w:ilvl="0" w:tplc="68C26B2C">
      <w:start w:val="15"/>
      <w:numFmt w:val="bullet"/>
      <w:lvlText w:val="-"/>
      <w:lvlJc w:val="left"/>
      <w:pPr>
        <w:ind w:left="195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15">
    <w:nsid w:val="26CA3B57"/>
    <w:multiLevelType w:val="hybridMultilevel"/>
    <w:tmpl w:val="7F462E08"/>
    <w:lvl w:ilvl="0" w:tplc="12AE121E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">
    <w:nsid w:val="2E2D1E58"/>
    <w:multiLevelType w:val="hybridMultilevel"/>
    <w:tmpl w:val="5A6C7408"/>
    <w:lvl w:ilvl="0" w:tplc="B55AE2D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EA0E1E"/>
    <w:multiLevelType w:val="hybridMultilevel"/>
    <w:tmpl w:val="0E7C2E2C"/>
    <w:lvl w:ilvl="0" w:tplc="7AD6FD6E">
      <w:start w:val="2"/>
      <w:numFmt w:val="bullet"/>
      <w:lvlText w:val="-"/>
      <w:lvlJc w:val="left"/>
      <w:pPr>
        <w:ind w:left="16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8">
    <w:nsid w:val="2F076053"/>
    <w:multiLevelType w:val="hybridMultilevel"/>
    <w:tmpl w:val="0178CA86"/>
    <w:lvl w:ilvl="0" w:tplc="43D49622">
      <w:start w:val="15"/>
      <w:numFmt w:val="bullet"/>
      <w:lvlText w:val="-"/>
      <w:lvlJc w:val="left"/>
      <w:pPr>
        <w:ind w:left="1965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19">
    <w:nsid w:val="34F9632B"/>
    <w:multiLevelType w:val="hybridMultilevel"/>
    <w:tmpl w:val="31061E42"/>
    <w:lvl w:ilvl="0" w:tplc="033EC1EC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5B93919"/>
    <w:multiLevelType w:val="hybridMultilevel"/>
    <w:tmpl w:val="55004564"/>
    <w:lvl w:ilvl="0" w:tplc="810875AA">
      <w:start w:val="2"/>
      <w:numFmt w:val="bullet"/>
      <w:lvlText w:val="-"/>
      <w:lvlJc w:val="left"/>
      <w:pPr>
        <w:ind w:left="720" w:hanging="360"/>
      </w:pPr>
      <w:rPr>
        <w:rFonts w:ascii="TH SarabunPSK" w:eastAsia="Angsana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7D49C5"/>
    <w:multiLevelType w:val="hybridMultilevel"/>
    <w:tmpl w:val="7376DDDC"/>
    <w:lvl w:ilvl="0" w:tplc="443AFADC">
      <w:start w:val="8"/>
      <w:numFmt w:val="bullet"/>
      <w:lvlText w:val="-"/>
      <w:lvlJc w:val="left"/>
      <w:pPr>
        <w:ind w:left="1665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22">
    <w:nsid w:val="3EC1228E"/>
    <w:multiLevelType w:val="hybridMultilevel"/>
    <w:tmpl w:val="1C2AC3FC"/>
    <w:lvl w:ilvl="0" w:tplc="F8489C28">
      <w:start w:val="16"/>
      <w:numFmt w:val="bullet"/>
      <w:lvlText w:val="-"/>
      <w:lvlJc w:val="left"/>
      <w:pPr>
        <w:ind w:left="1636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3">
    <w:nsid w:val="3F224229"/>
    <w:multiLevelType w:val="hybridMultilevel"/>
    <w:tmpl w:val="88849A2E"/>
    <w:lvl w:ilvl="0" w:tplc="F0D6C4BA">
      <w:start w:val="9"/>
      <w:numFmt w:val="bullet"/>
      <w:lvlText w:val="-"/>
      <w:lvlJc w:val="left"/>
      <w:pPr>
        <w:ind w:left="1665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24">
    <w:nsid w:val="412C0176"/>
    <w:multiLevelType w:val="hybridMultilevel"/>
    <w:tmpl w:val="980477C6"/>
    <w:lvl w:ilvl="0" w:tplc="4D4603D0">
      <w:start w:val="2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B35BDF"/>
    <w:multiLevelType w:val="hybridMultilevel"/>
    <w:tmpl w:val="9A5EB04A"/>
    <w:lvl w:ilvl="0" w:tplc="137CC46A">
      <w:start w:val="16"/>
      <w:numFmt w:val="bullet"/>
      <w:lvlText w:val="-"/>
      <w:lvlJc w:val="left"/>
      <w:pPr>
        <w:ind w:left="1605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26">
    <w:nsid w:val="4AA601A3"/>
    <w:multiLevelType w:val="hybridMultilevel"/>
    <w:tmpl w:val="53A8D946"/>
    <w:lvl w:ilvl="0" w:tplc="72521CBA">
      <w:start w:val="6"/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4C0E67D7"/>
    <w:multiLevelType w:val="hybridMultilevel"/>
    <w:tmpl w:val="C1E03D3E"/>
    <w:lvl w:ilvl="0" w:tplc="82B27944">
      <w:start w:val="1"/>
      <w:numFmt w:val="thaiNumbers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8">
    <w:nsid w:val="548B199C"/>
    <w:multiLevelType w:val="hybridMultilevel"/>
    <w:tmpl w:val="10362BF8"/>
    <w:lvl w:ilvl="0" w:tplc="5B729C48">
      <w:start w:val="2"/>
      <w:numFmt w:val="bullet"/>
      <w:lvlText w:val="-"/>
      <w:lvlJc w:val="left"/>
      <w:pPr>
        <w:ind w:left="19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9">
    <w:nsid w:val="5C8E0083"/>
    <w:multiLevelType w:val="hybridMultilevel"/>
    <w:tmpl w:val="CDE8EF3E"/>
    <w:lvl w:ilvl="0" w:tplc="0E4E29D2">
      <w:start w:val="16"/>
      <w:numFmt w:val="bullet"/>
      <w:lvlText w:val="-"/>
      <w:lvlJc w:val="left"/>
      <w:pPr>
        <w:ind w:left="1815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30">
    <w:nsid w:val="5DED2964"/>
    <w:multiLevelType w:val="hybridMultilevel"/>
    <w:tmpl w:val="0D34C1E4"/>
    <w:lvl w:ilvl="0" w:tplc="2912ED44">
      <w:start w:val="16"/>
      <w:numFmt w:val="bullet"/>
      <w:lvlText w:val="-"/>
      <w:lvlJc w:val="left"/>
      <w:pPr>
        <w:ind w:left="1815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31">
    <w:nsid w:val="5FFC1A72"/>
    <w:multiLevelType w:val="hybridMultilevel"/>
    <w:tmpl w:val="FA8A2424"/>
    <w:lvl w:ilvl="0" w:tplc="9BE2D138">
      <w:start w:val="3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502CE7"/>
    <w:multiLevelType w:val="hybridMultilevel"/>
    <w:tmpl w:val="DA70858C"/>
    <w:lvl w:ilvl="0" w:tplc="A11ADB9E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3E63040"/>
    <w:multiLevelType w:val="hybridMultilevel"/>
    <w:tmpl w:val="9C062EB0"/>
    <w:lvl w:ilvl="0" w:tplc="673E1F4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4">
    <w:nsid w:val="64932EE4"/>
    <w:multiLevelType w:val="hybridMultilevel"/>
    <w:tmpl w:val="776ABB3E"/>
    <w:lvl w:ilvl="0" w:tplc="A550827C">
      <w:start w:val="2"/>
      <w:numFmt w:val="bullet"/>
      <w:lvlText w:val="-"/>
      <w:lvlJc w:val="left"/>
      <w:pPr>
        <w:ind w:left="1605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35">
    <w:nsid w:val="65AB2FAD"/>
    <w:multiLevelType w:val="hybridMultilevel"/>
    <w:tmpl w:val="0D2C9590"/>
    <w:lvl w:ilvl="0" w:tplc="299CB8B8">
      <w:start w:val="1"/>
      <w:numFmt w:val="thaiNumbers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36">
    <w:nsid w:val="67074538"/>
    <w:multiLevelType w:val="hybridMultilevel"/>
    <w:tmpl w:val="9CD89516"/>
    <w:lvl w:ilvl="0" w:tplc="236095CE">
      <w:start w:val="15"/>
      <w:numFmt w:val="bullet"/>
      <w:lvlText w:val="-"/>
      <w:lvlJc w:val="left"/>
      <w:pPr>
        <w:ind w:left="231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0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70" w:hanging="360"/>
      </w:pPr>
      <w:rPr>
        <w:rFonts w:ascii="Wingdings" w:hAnsi="Wingdings" w:hint="default"/>
      </w:rPr>
    </w:lvl>
  </w:abstractNum>
  <w:abstractNum w:abstractNumId="37">
    <w:nsid w:val="6D2564A7"/>
    <w:multiLevelType w:val="hybridMultilevel"/>
    <w:tmpl w:val="A3929750"/>
    <w:lvl w:ilvl="0" w:tplc="D3FAAA1C">
      <w:start w:val="2"/>
      <w:numFmt w:val="bullet"/>
      <w:lvlText w:val="-"/>
      <w:lvlJc w:val="left"/>
      <w:pPr>
        <w:ind w:left="1605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38">
    <w:nsid w:val="71DF49FB"/>
    <w:multiLevelType w:val="hybridMultilevel"/>
    <w:tmpl w:val="D84EDE04"/>
    <w:lvl w:ilvl="0" w:tplc="F46088D4">
      <w:start w:val="2"/>
      <w:numFmt w:val="bullet"/>
      <w:lvlText w:val="-"/>
      <w:lvlJc w:val="left"/>
      <w:pPr>
        <w:ind w:left="1605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39">
    <w:nsid w:val="74E66FED"/>
    <w:multiLevelType w:val="hybridMultilevel"/>
    <w:tmpl w:val="A60811D4"/>
    <w:lvl w:ilvl="0" w:tplc="FB9E69CE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0">
    <w:nsid w:val="75F74564"/>
    <w:multiLevelType w:val="hybridMultilevel"/>
    <w:tmpl w:val="AAF88D76"/>
    <w:lvl w:ilvl="0" w:tplc="16DEAEDC">
      <w:start w:val="8"/>
      <w:numFmt w:val="bullet"/>
      <w:lvlText w:val="-"/>
      <w:lvlJc w:val="left"/>
      <w:pPr>
        <w:ind w:left="16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41">
    <w:nsid w:val="77D32B22"/>
    <w:multiLevelType w:val="hybridMultilevel"/>
    <w:tmpl w:val="86F26C1A"/>
    <w:lvl w:ilvl="0" w:tplc="EF648ED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6300A1"/>
    <w:multiLevelType w:val="hybridMultilevel"/>
    <w:tmpl w:val="2CB0D608"/>
    <w:lvl w:ilvl="0" w:tplc="0658CA44">
      <w:start w:val="1"/>
      <w:numFmt w:val="thaiNumbers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A6E2ED9"/>
    <w:multiLevelType w:val="hybridMultilevel"/>
    <w:tmpl w:val="3A148086"/>
    <w:lvl w:ilvl="0" w:tplc="37647E7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B40B63"/>
    <w:multiLevelType w:val="hybridMultilevel"/>
    <w:tmpl w:val="BF1E8412"/>
    <w:lvl w:ilvl="0" w:tplc="DA22E40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39"/>
  </w:num>
  <w:num w:numId="3">
    <w:abstractNumId w:val="15"/>
  </w:num>
  <w:num w:numId="4">
    <w:abstractNumId w:val="35"/>
  </w:num>
  <w:num w:numId="5">
    <w:abstractNumId w:val="8"/>
  </w:num>
  <w:num w:numId="6">
    <w:abstractNumId w:val="30"/>
  </w:num>
  <w:num w:numId="7">
    <w:abstractNumId w:val="29"/>
  </w:num>
  <w:num w:numId="8">
    <w:abstractNumId w:val="2"/>
  </w:num>
  <w:num w:numId="9">
    <w:abstractNumId w:val="44"/>
  </w:num>
  <w:num w:numId="10">
    <w:abstractNumId w:val="27"/>
  </w:num>
  <w:num w:numId="11">
    <w:abstractNumId w:val="16"/>
  </w:num>
  <w:num w:numId="12">
    <w:abstractNumId w:val="42"/>
  </w:num>
  <w:num w:numId="13">
    <w:abstractNumId w:val="6"/>
  </w:num>
  <w:num w:numId="14">
    <w:abstractNumId w:val="14"/>
  </w:num>
  <w:num w:numId="15">
    <w:abstractNumId w:val="36"/>
  </w:num>
  <w:num w:numId="16">
    <w:abstractNumId w:val="3"/>
  </w:num>
  <w:num w:numId="17">
    <w:abstractNumId w:val="18"/>
  </w:num>
  <w:num w:numId="18">
    <w:abstractNumId w:val="7"/>
  </w:num>
  <w:num w:numId="19">
    <w:abstractNumId w:val="41"/>
  </w:num>
  <w:num w:numId="20">
    <w:abstractNumId w:val="24"/>
  </w:num>
  <w:num w:numId="21">
    <w:abstractNumId w:val="43"/>
  </w:num>
  <w:num w:numId="22">
    <w:abstractNumId w:val="31"/>
  </w:num>
  <w:num w:numId="23">
    <w:abstractNumId w:val="38"/>
  </w:num>
  <w:num w:numId="24">
    <w:abstractNumId w:val="37"/>
  </w:num>
  <w:num w:numId="25">
    <w:abstractNumId w:val="17"/>
  </w:num>
  <w:num w:numId="26">
    <w:abstractNumId w:val="34"/>
  </w:num>
  <w:num w:numId="27">
    <w:abstractNumId w:val="28"/>
  </w:num>
  <w:num w:numId="28">
    <w:abstractNumId w:val="10"/>
  </w:num>
  <w:num w:numId="29">
    <w:abstractNumId w:val="5"/>
  </w:num>
  <w:num w:numId="30">
    <w:abstractNumId w:val="11"/>
  </w:num>
  <w:num w:numId="31">
    <w:abstractNumId w:val="23"/>
  </w:num>
  <w:num w:numId="32">
    <w:abstractNumId w:val="9"/>
  </w:num>
  <w:num w:numId="33">
    <w:abstractNumId w:val="25"/>
  </w:num>
  <w:num w:numId="34">
    <w:abstractNumId w:val="22"/>
  </w:num>
  <w:num w:numId="35">
    <w:abstractNumId w:val="13"/>
  </w:num>
  <w:num w:numId="36">
    <w:abstractNumId w:val="4"/>
  </w:num>
  <w:num w:numId="37">
    <w:abstractNumId w:val="40"/>
  </w:num>
  <w:num w:numId="38">
    <w:abstractNumId w:val="21"/>
  </w:num>
  <w:num w:numId="39">
    <w:abstractNumId w:val="32"/>
  </w:num>
  <w:num w:numId="40">
    <w:abstractNumId w:val="26"/>
  </w:num>
  <w:num w:numId="41">
    <w:abstractNumId w:val="19"/>
  </w:num>
  <w:num w:numId="42">
    <w:abstractNumId w:val="20"/>
  </w:num>
  <w:num w:numId="43">
    <w:abstractNumId w:val="12"/>
  </w:num>
  <w:num w:numId="44">
    <w:abstractNumId w:val="0"/>
  </w:num>
  <w:num w:numId="4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rawingGridHorizontalSpacing w:val="160"/>
  <w:displayHorizontalDrawingGridEvery w:val="2"/>
  <w:displayVerticalDrawingGridEvery w:val="2"/>
  <w:characterSpacingControl w:val="doNotCompress"/>
  <w:compat>
    <w:applyBreakingRules/>
  </w:compat>
  <w:rsids>
    <w:rsidRoot w:val="00691B6E"/>
    <w:rsid w:val="0000042C"/>
    <w:rsid w:val="000020D9"/>
    <w:rsid w:val="00002E7E"/>
    <w:rsid w:val="00006A64"/>
    <w:rsid w:val="00006F26"/>
    <w:rsid w:val="00007D5A"/>
    <w:rsid w:val="00010BD3"/>
    <w:rsid w:val="00011AA0"/>
    <w:rsid w:val="00015A07"/>
    <w:rsid w:val="000164FD"/>
    <w:rsid w:val="00017D83"/>
    <w:rsid w:val="000201E2"/>
    <w:rsid w:val="00020315"/>
    <w:rsid w:val="00020823"/>
    <w:rsid w:val="00021D2B"/>
    <w:rsid w:val="000249AF"/>
    <w:rsid w:val="00026A55"/>
    <w:rsid w:val="00027FA8"/>
    <w:rsid w:val="00031B58"/>
    <w:rsid w:val="00034D57"/>
    <w:rsid w:val="00037339"/>
    <w:rsid w:val="000419C3"/>
    <w:rsid w:val="0005028E"/>
    <w:rsid w:val="000515CA"/>
    <w:rsid w:val="000522B0"/>
    <w:rsid w:val="000538E7"/>
    <w:rsid w:val="0005524A"/>
    <w:rsid w:val="000576F4"/>
    <w:rsid w:val="00060569"/>
    <w:rsid w:val="00061C82"/>
    <w:rsid w:val="0006298C"/>
    <w:rsid w:val="00062ADE"/>
    <w:rsid w:val="00064DA3"/>
    <w:rsid w:val="00070676"/>
    <w:rsid w:val="00070733"/>
    <w:rsid w:val="00072756"/>
    <w:rsid w:val="00073394"/>
    <w:rsid w:val="000779C7"/>
    <w:rsid w:val="00081734"/>
    <w:rsid w:val="000824E7"/>
    <w:rsid w:val="0008332B"/>
    <w:rsid w:val="000842EE"/>
    <w:rsid w:val="000850FC"/>
    <w:rsid w:val="00085F16"/>
    <w:rsid w:val="0008648F"/>
    <w:rsid w:val="0009206F"/>
    <w:rsid w:val="000926DF"/>
    <w:rsid w:val="000972C6"/>
    <w:rsid w:val="000A2CB7"/>
    <w:rsid w:val="000A3383"/>
    <w:rsid w:val="000A4B7C"/>
    <w:rsid w:val="000B0C50"/>
    <w:rsid w:val="000B1D6E"/>
    <w:rsid w:val="000B72A5"/>
    <w:rsid w:val="000B796F"/>
    <w:rsid w:val="000B7BE7"/>
    <w:rsid w:val="000B7EB0"/>
    <w:rsid w:val="000C24C8"/>
    <w:rsid w:val="000C274A"/>
    <w:rsid w:val="000C3939"/>
    <w:rsid w:val="000C4154"/>
    <w:rsid w:val="000C538C"/>
    <w:rsid w:val="000C77F7"/>
    <w:rsid w:val="000C7B71"/>
    <w:rsid w:val="000D26CA"/>
    <w:rsid w:val="000D4C63"/>
    <w:rsid w:val="000E3B89"/>
    <w:rsid w:val="000E4005"/>
    <w:rsid w:val="000E5B3E"/>
    <w:rsid w:val="000E5B73"/>
    <w:rsid w:val="000F2D72"/>
    <w:rsid w:val="000F38ED"/>
    <w:rsid w:val="00101074"/>
    <w:rsid w:val="00102B3E"/>
    <w:rsid w:val="00104CE6"/>
    <w:rsid w:val="00104D8F"/>
    <w:rsid w:val="00105D09"/>
    <w:rsid w:val="0010618C"/>
    <w:rsid w:val="0010742F"/>
    <w:rsid w:val="00110B85"/>
    <w:rsid w:val="001129A2"/>
    <w:rsid w:val="00112FA1"/>
    <w:rsid w:val="001158A4"/>
    <w:rsid w:val="00117968"/>
    <w:rsid w:val="00122631"/>
    <w:rsid w:val="001270C3"/>
    <w:rsid w:val="00127ACC"/>
    <w:rsid w:val="001332FA"/>
    <w:rsid w:val="00134B09"/>
    <w:rsid w:val="00135C79"/>
    <w:rsid w:val="001405AE"/>
    <w:rsid w:val="0014070A"/>
    <w:rsid w:val="0014092E"/>
    <w:rsid w:val="00140C4F"/>
    <w:rsid w:val="00142D28"/>
    <w:rsid w:val="001460CE"/>
    <w:rsid w:val="00152050"/>
    <w:rsid w:val="00154D0E"/>
    <w:rsid w:val="00160771"/>
    <w:rsid w:val="00161911"/>
    <w:rsid w:val="001628AA"/>
    <w:rsid w:val="00165610"/>
    <w:rsid w:val="0016791B"/>
    <w:rsid w:val="001709F5"/>
    <w:rsid w:val="001722AB"/>
    <w:rsid w:val="00173645"/>
    <w:rsid w:val="00175FBE"/>
    <w:rsid w:val="001763DD"/>
    <w:rsid w:val="00180E82"/>
    <w:rsid w:val="00183000"/>
    <w:rsid w:val="00183125"/>
    <w:rsid w:val="001831F4"/>
    <w:rsid w:val="001834C2"/>
    <w:rsid w:val="00183D3B"/>
    <w:rsid w:val="00184C5F"/>
    <w:rsid w:val="00192A13"/>
    <w:rsid w:val="00192E5F"/>
    <w:rsid w:val="00193E7A"/>
    <w:rsid w:val="00195190"/>
    <w:rsid w:val="00195709"/>
    <w:rsid w:val="001967DC"/>
    <w:rsid w:val="00197F4F"/>
    <w:rsid w:val="001A1BBF"/>
    <w:rsid w:val="001A32AE"/>
    <w:rsid w:val="001A3362"/>
    <w:rsid w:val="001A3AAE"/>
    <w:rsid w:val="001A612D"/>
    <w:rsid w:val="001B0C50"/>
    <w:rsid w:val="001B12FD"/>
    <w:rsid w:val="001B2059"/>
    <w:rsid w:val="001B4E77"/>
    <w:rsid w:val="001B6F1A"/>
    <w:rsid w:val="001C0030"/>
    <w:rsid w:val="001C28F3"/>
    <w:rsid w:val="001C65D1"/>
    <w:rsid w:val="001C7EA7"/>
    <w:rsid w:val="001D3732"/>
    <w:rsid w:val="001D5041"/>
    <w:rsid w:val="001D70E5"/>
    <w:rsid w:val="001D73DD"/>
    <w:rsid w:val="001E11D8"/>
    <w:rsid w:val="001E1B84"/>
    <w:rsid w:val="001E4332"/>
    <w:rsid w:val="001E4964"/>
    <w:rsid w:val="001F1420"/>
    <w:rsid w:val="001F7474"/>
    <w:rsid w:val="00200F41"/>
    <w:rsid w:val="002058D8"/>
    <w:rsid w:val="0020618A"/>
    <w:rsid w:val="00210627"/>
    <w:rsid w:val="00210C94"/>
    <w:rsid w:val="00211A58"/>
    <w:rsid w:val="00213648"/>
    <w:rsid w:val="00213715"/>
    <w:rsid w:val="00213C07"/>
    <w:rsid w:val="00215995"/>
    <w:rsid w:val="002166AF"/>
    <w:rsid w:val="00217708"/>
    <w:rsid w:val="00230ABF"/>
    <w:rsid w:val="00231654"/>
    <w:rsid w:val="00231671"/>
    <w:rsid w:val="002339C5"/>
    <w:rsid w:val="00234F02"/>
    <w:rsid w:val="00241604"/>
    <w:rsid w:val="00241F9D"/>
    <w:rsid w:val="0025195C"/>
    <w:rsid w:val="00252AF5"/>
    <w:rsid w:val="002541EF"/>
    <w:rsid w:val="002568E6"/>
    <w:rsid w:val="00256C08"/>
    <w:rsid w:val="00257EEE"/>
    <w:rsid w:val="00271FD1"/>
    <w:rsid w:val="002735FA"/>
    <w:rsid w:val="0027665C"/>
    <w:rsid w:val="0028177A"/>
    <w:rsid w:val="002832FD"/>
    <w:rsid w:val="002836A0"/>
    <w:rsid w:val="00283A1A"/>
    <w:rsid w:val="002901B5"/>
    <w:rsid w:val="0029332F"/>
    <w:rsid w:val="0029415D"/>
    <w:rsid w:val="00297494"/>
    <w:rsid w:val="002A01A4"/>
    <w:rsid w:val="002A2F25"/>
    <w:rsid w:val="002A423B"/>
    <w:rsid w:val="002A632F"/>
    <w:rsid w:val="002B1F23"/>
    <w:rsid w:val="002B3438"/>
    <w:rsid w:val="002C150F"/>
    <w:rsid w:val="002C1720"/>
    <w:rsid w:val="002C4FB0"/>
    <w:rsid w:val="002C5039"/>
    <w:rsid w:val="002C5522"/>
    <w:rsid w:val="002C7F1B"/>
    <w:rsid w:val="002D0F57"/>
    <w:rsid w:val="002D3299"/>
    <w:rsid w:val="002D7764"/>
    <w:rsid w:val="002E1F57"/>
    <w:rsid w:val="002E265A"/>
    <w:rsid w:val="002E61D1"/>
    <w:rsid w:val="002F1C1D"/>
    <w:rsid w:val="002F1F05"/>
    <w:rsid w:val="002F700D"/>
    <w:rsid w:val="0030159C"/>
    <w:rsid w:val="00303116"/>
    <w:rsid w:val="003042BB"/>
    <w:rsid w:val="00305A76"/>
    <w:rsid w:val="003070D1"/>
    <w:rsid w:val="00310FFF"/>
    <w:rsid w:val="00311259"/>
    <w:rsid w:val="003118B0"/>
    <w:rsid w:val="00311CC0"/>
    <w:rsid w:val="00312E60"/>
    <w:rsid w:val="00316C2B"/>
    <w:rsid w:val="00322321"/>
    <w:rsid w:val="003227EC"/>
    <w:rsid w:val="00326638"/>
    <w:rsid w:val="00326CF1"/>
    <w:rsid w:val="00334CB3"/>
    <w:rsid w:val="00336DA2"/>
    <w:rsid w:val="00337D05"/>
    <w:rsid w:val="00341266"/>
    <w:rsid w:val="00343B42"/>
    <w:rsid w:val="00346B4B"/>
    <w:rsid w:val="00347DE7"/>
    <w:rsid w:val="00355CD6"/>
    <w:rsid w:val="003608CB"/>
    <w:rsid w:val="003614B8"/>
    <w:rsid w:val="00361F8D"/>
    <w:rsid w:val="003629A0"/>
    <w:rsid w:val="00370713"/>
    <w:rsid w:val="00374612"/>
    <w:rsid w:val="00375BD8"/>
    <w:rsid w:val="003807BE"/>
    <w:rsid w:val="00380CD5"/>
    <w:rsid w:val="00386775"/>
    <w:rsid w:val="003874FA"/>
    <w:rsid w:val="003951BD"/>
    <w:rsid w:val="003A0418"/>
    <w:rsid w:val="003A0A27"/>
    <w:rsid w:val="003A4D18"/>
    <w:rsid w:val="003B14C7"/>
    <w:rsid w:val="003C2B76"/>
    <w:rsid w:val="003C6FED"/>
    <w:rsid w:val="003C746A"/>
    <w:rsid w:val="003C772F"/>
    <w:rsid w:val="003D0C7F"/>
    <w:rsid w:val="003D2D39"/>
    <w:rsid w:val="003D2EFA"/>
    <w:rsid w:val="003D3601"/>
    <w:rsid w:val="003D3F53"/>
    <w:rsid w:val="003D4184"/>
    <w:rsid w:val="003D5D0B"/>
    <w:rsid w:val="003D5F6D"/>
    <w:rsid w:val="003D74B3"/>
    <w:rsid w:val="003D7B07"/>
    <w:rsid w:val="003E037E"/>
    <w:rsid w:val="003E6D03"/>
    <w:rsid w:val="003F2A28"/>
    <w:rsid w:val="003F4282"/>
    <w:rsid w:val="003F7712"/>
    <w:rsid w:val="004007E5"/>
    <w:rsid w:val="004014D7"/>
    <w:rsid w:val="0040160E"/>
    <w:rsid w:val="00403B14"/>
    <w:rsid w:val="0040578D"/>
    <w:rsid w:val="004071BB"/>
    <w:rsid w:val="00421745"/>
    <w:rsid w:val="004256B4"/>
    <w:rsid w:val="00430AF0"/>
    <w:rsid w:val="004312C2"/>
    <w:rsid w:val="004372DD"/>
    <w:rsid w:val="004413C4"/>
    <w:rsid w:val="00441C9F"/>
    <w:rsid w:val="004464DE"/>
    <w:rsid w:val="00447711"/>
    <w:rsid w:val="0045206A"/>
    <w:rsid w:val="00452096"/>
    <w:rsid w:val="00453D50"/>
    <w:rsid w:val="004569B8"/>
    <w:rsid w:val="00456D90"/>
    <w:rsid w:val="004602D9"/>
    <w:rsid w:val="004615E4"/>
    <w:rsid w:val="00464343"/>
    <w:rsid w:val="00467183"/>
    <w:rsid w:val="004676D4"/>
    <w:rsid w:val="0047022D"/>
    <w:rsid w:val="00470722"/>
    <w:rsid w:val="00472A40"/>
    <w:rsid w:val="00474279"/>
    <w:rsid w:val="00480696"/>
    <w:rsid w:val="00486F4A"/>
    <w:rsid w:val="0049520D"/>
    <w:rsid w:val="0049688E"/>
    <w:rsid w:val="00497C1E"/>
    <w:rsid w:val="004A0F01"/>
    <w:rsid w:val="004A1F03"/>
    <w:rsid w:val="004A28C0"/>
    <w:rsid w:val="004A467A"/>
    <w:rsid w:val="004A7BD9"/>
    <w:rsid w:val="004B273D"/>
    <w:rsid w:val="004B2B1B"/>
    <w:rsid w:val="004B2B73"/>
    <w:rsid w:val="004B4069"/>
    <w:rsid w:val="004B6769"/>
    <w:rsid w:val="004B6E7C"/>
    <w:rsid w:val="004C0AFC"/>
    <w:rsid w:val="004C0F05"/>
    <w:rsid w:val="004C193B"/>
    <w:rsid w:val="004C4883"/>
    <w:rsid w:val="004C5DEE"/>
    <w:rsid w:val="004C661E"/>
    <w:rsid w:val="004C746E"/>
    <w:rsid w:val="004D1495"/>
    <w:rsid w:val="004D172A"/>
    <w:rsid w:val="004D242F"/>
    <w:rsid w:val="004D2834"/>
    <w:rsid w:val="004D3446"/>
    <w:rsid w:val="004D46E6"/>
    <w:rsid w:val="004D4DD4"/>
    <w:rsid w:val="004D6179"/>
    <w:rsid w:val="004D61DC"/>
    <w:rsid w:val="004D7247"/>
    <w:rsid w:val="004E1547"/>
    <w:rsid w:val="004E37FF"/>
    <w:rsid w:val="004E59C0"/>
    <w:rsid w:val="004E75FF"/>
    <w:rsid w:val="004F02FE"/>
    <w:rsid w:val="004F05D0"/>
    <w:rsid w:val="004F2D5B"/>
    <w:rsid w:val="004F35BF"/>
    <w:rsid w:val="004F56F6"/>
    <w:rsid w:val="00503CB1"/>
    <w:rsid w:val="00506F54"/>
    <w:rsid w:val="00510550"/>
    <w:rsid w:val="00510CE7"/>
    <w:rsid w:val="00511320"/>
    <w:rsid w:val="00513E67"/>
    <w:rsid w:val="00516594"/>
    <w:rsid w:val="00516C79"/>
    <w:rsid w:val="00520921"/>
    <w:rsid w:val="00522596"/>
    <w:rsid w:val="00523AF2"/>
    <w:rsid w:val="00523B46"/>
    <w:rsid w:val="00523C76"/>
    <w:rsid w:val="00534C88"/>
    <w:rsid w:val="00534CFD"/>
    <w:rsid w:val="0054102E"/>
    <w:rsid w:val="0054243D"/>
    <w:rsid w:val="00546D1B"/>
    <w:rsid w:val="00547140"/>
    <w:rsid w:val="00550ECC"/>
    <w:rsid w:val="005542EE"/>
    <w:rsid w:val="00557254"/>
    <w:rsid w:val="00560D1C"/>
    <w:rsid w:val="00562960"/>
    <w:rsid w:val="0056399A"/>
    <w:rsid w:val="00566B2D"/>
    <w:rsid w:val="005712BB"/>
    <w:rsid w:val="00573ECE"/>
    <w:rsid w:val="005749B7"/>
    <w:rsid w:val="00575FF4"/>
    <w:rsid w:val="005768B3"/>
    <w:rsid w:val="00576EB8"/>
    <w:rsid w:val="00580171"/>
    <w:rsid w:val="00580A83"/>
    <w:rsid w:val="00581079"/>
    <w:rsid w:val="00582502"/>
    <w:rsid w:val="005832FC"/>
    <w:rsid w:val="00586602"/>
    <w:rsid w:val="0059215E"/>
    <w:rsid w:val="00593ABD"/>
    <w:rsid w:val="00597C90"/>
    <w:rsid w:val="005A05CC"/>
    <w:rsid w:val="005A2C37"/>
    <w:rsid w:val="005A5E46"/>
    <w:rsid w:val="005B02A7"/>
    <w:rsid w:val="005B0803"/>
    <w:rsid w:val="005B3110"/>
    <w:rsid w:val="005B4D5F"/>
    <w:rsid w:val="005B55A1"/>
    <w:rsid w:val="005C5E6E"/>
    <w:rsid w:val="005D0BFA"/>
    <w:rsid w:val="005D6016"/>
    <w:rsid w:val="005D74C4"/>
    <w:rsid w:val="005D7A40"/>
    <w:rsid w:val="005E0C9D"/>
    <w:rsid w:val="005E5D59"/>
    <w:rsid w:val="005E75E6"/>
    <w:rsid w:val="005F0B8B"/>
    <w:rsid w:val="005F662E"/>
    <w:rsid w:val="006015D1"/>
    <w:rsid w:val="00601706"/>
    <w:rsid w:val="00603801"/>
    <w:rsid w:val="00603D38"/>
    <w:rsid w:val="006062DC"/>
    <w:rsid w:val="00607012"/>
    <w:rsid w:val="00611E12"/>
    <w:rsid w:val="0061564D"/>
    <w:rsid w:val="006264E6"/>
    <w:rsid w:val="00634E38"/>
    <w:rsid w:val="006355E7"/>
    <w:rsid w:val="006362D1"/>
    <w:rsid w:val="00642B6A"/>
    <w:rsid w:val="006437D6"/>
    <w:rsid w:val="006459EE"/>
    <w:rsid w:val="00654E0F"/>
    <w:rsid w:val="006566E6"/>
    <w:rsid w:val="006652DE"/>
    <w:rsid w:val="00667173"/>
    <w:rsid w:val="00667CE1"/>
    <w:rsid w:val="00670C19"/>
    <w:rsid w:val="00671E33"/>
    <w:rsid w:val="00672EBA"/>
    <w:rsid w:val="00673874"/>
    <w:rsid w:val="00676656"/>
    <w:rsid w:val="006766FA"/>
    <w:rsid w:val="00677A32"/>
    <w:rsid w:val="0068136F"/>
    <w:rsid w:val="00684974"/>
    <w:rsid w:val="00685A94"/>
    <w:rsid w:val="00691B6E"/>
    <w:rsid w:val="00694CA2"/>
    <w:rsid w:val="00695B2A"/>
    <w:rsid w:val="006966F0"/>
    <w:rsid w:val="00696E5B"/>
    <w:rsid w:val="006A2CAB"/>
    <w:rsid w:val="006A44B8"/>
    <w:rsid w:val="006A4AE6"/>
    <w:rsid w:val="006B40D2"/>
    <w:rsid w:val="006B5128"/>
    <w:rsid w:val="006C09D4"/>
    <w:rsid w:val="006C5BEB"/>
    <w:rsid w:val="006C5C47"/>
    <w:rsid w:val="006C60F9"/>
    <w:rsid w:val="006D0B39"/>
    <w:rsid w:val="006D4AF0"/>
    <w:rsid w:val="006E004A"/>
    <w:rsid w:val="006E1DDB"/>
    <w:rsid w:val="006E4838"/>
    <w:rsid w:val="006F199A"/>
    <w:rsid w:val="006F1E02"/>
    <w:rsid w:val="006F35D2"/>
    <w:rsid w:val="006F3D81"/>
    <w:rsid w:val="007011D5"/>
    <w:rsid w:val="0070561C"/>
    <w:rsid w:val="007064EA"/>
    <w:rsid w:val="00710E1A"/>
    <w:rsid w:val="00712EA9"/>
    <w:rsid w:val="007130DF"/>
    <w:rsid w:val="007141C3"/>
    <w:rsid w:val="00715C3D"/>
    <w:rsid w:val="00715E58"/>
    <w:rsid w:val="0071758D"/>
    <w:rsid w:val="00723A1D"/>
    <w:rsid w:val="00725AD6"/>
    <w:rsid w:val="00730A5A"/>
    <w:rsid w:val="00730C86"/>
    <w:rsid w:val="00731E42"/>
    <w:rsid w:val="00736C7B"/>
    <w:rsid w:val="00741F6D"/>
    <w:rsid w:val="0074333F"/>
    <w:rsid w:val="007435FB"/>
    <w:rsid w:val="00744E41"/>
    <w:rsid w:val="00751AC8"/>
    <w:rsid w:val="0075269C"/>
    <w:rsid w:val="007543AF"/>
    <w:rsid w:val="00760DFE"/>
    <w:rsid w:val="00761A90"/>
    <w:rsid w:val="0076200D"/>
    <w:rsid w:val="00767316"/>
    <w:rsid w:val="0077008C"/>
    <w:rsid w:val="007707DF"/>
    <w:rsid w:val="00771DEB"/>
    <w:rsid w:val="00773357"/>
    <w:rsid w:val="007743A3"/>
    <w:rsid w:val="007750C1"/>
    <w:rsid w:val="0077514B"/>
    <w:rsid w:val="00775379"/>
    <w:rsid w:val="00776FFB"/>
    <w:rsid w:val="007803CD"/>
    <w:rsid w:val="00781F30"/>
    <w:rsid w:val="00783763"/>
    <w:rsid w:val="00785AE3"/>
    <w:rsid w:val="007864DA"/>
    <w:rsid w:val="007878A2"/>
    <w:rsid w:val="007925BA"/>
    <w:rsid w:val="007A0B22"/>
    <w:rsid w:val="007A217A"/>
    <w:rsid w:val="007A5940"/>
    <w:rsid w:val="007A7B86"/>
    <w:rsid w:val="007B2219"/>
    <w:rsid w:val="007B3994"/>
    <w:rsid w:val="007B3D68"/>
    <w:rsid w:val="007B4205"/>
    <w:rsid w:val="007B61D3"/>
    <w:rsid w:val="007C2AC1"/>
    <w:rsid w:val="007C70B0"/>
    <w:rsid w:val="007D008C"/>
    <w:rsid w:val="007D5881"/>
    <w:rsid w:val="007E5B7E"/>
    <w:rsid w:val="007E63EE"/>
    <w:rsid w:val="007E67BE"/>
    <w:rsid w:val="007E7984"/>
    <w:rsid w:val="007F3077"/>
    <w:rsid w:val="007F4239"/>
    <w:rsid w:val="007F4EA1"/>
    <w:rsid w:val="008012C2"/>
    <w:rsid w:val="00807212"/>
    <w:rsid w:val="00810C7C"/>
    <w:rsid w:val="00813E18"/>
    <w:rsid w:val="00815B84"/>
    <w:rsid w:val="00816A38"/>
    <w:rsid w:val="00816F15"/>
    <w:rsid w:val="008210A6"/>
    <w:rsid w:val="00826705"/>
    <w:rsid w:val="00826B2D"/>
    <w:rsid w:val="00827EC2"/>
    <w:rsid w:val="008337CD"/>
    <w:rsid w:val="0083697B"/>
    <w:rsid w:val="00840031"/>
    <w:rsid w:val="008443A1"/>
    <w:rsid w:val="00854D8C"/>
    <w:rsid w:val="00860616"/>
    <w:rsid w:val="00861CB1"/>
    <w:rsid w:val="0086246E"/>
    <w:rsid w:val="008627F2"/>
    <w:rsid w:val="008642E0"/>
    <w:rsid w:val="00864D7B"/>
    <w:rsid w:val="00866BD9"/>
    <w:rsid w:val="00866C06"/>
    <w:rsid w:val="008673AA"/>
    <w:rsid w:val="00871FF4"/>
    <w:rsid w:val="00872AC9"/>
    <w:rsid w:val="00875862"/>
    <w:rsid w:val="00877C06"/>
    <w:rsid w:val="00884C18"/>
    <w:rsid w:val="00887FC1"/>
    <w:rsid w:val="0089085E"/>
    <w:rsid w:val="008909B6"/>
    <w:rsid w:val="008940FD"/>
    <w:rsid w:val="00895CE8"/>
    <w:rsid w:val="00897D04"/>
    <w:rsid w:val="008A3B2F"/>
    <w:rsid w:val="008A49FD"/>
    <w:rsid w:val="008A6899"/>
    <w:rsid w:val="008B1C79"/>
    <w:rsid w:val="008B38D4"/>
    <w:rsid w:val="008B4606"/>
    <w:rsid w:val="008B5836"/>
    <w:rsid w:val="008B60B1"/>
    <w:rsid w:val="008C599B"/>
    <w:rsid w:val="008C64DF"/>
    <w:rsid w:val="008D13BE"/>
    <w:rsid w:val="008D3268"/>
    <w:rsid w:val="008D6019"/>
    <w:rsid w:val="008E0357"/>
    <w:rsid w:val="008E28A1"/>
    <w:rsid w:val="008E44CE"/>
    <w:rsid w:val="008E5735"/>
    <w:rsid w:val="008F04CA"/>
    <w:rsid w:val="008F22D8"/>
    <w:rsid w:val="008F3C4C"/>
    <w:rsid w:val="008F536B"/>
    <w:rsid w:val="00903176"/>
    <w:rsid w:val="00905898"/>
    <w:rsid w:val="00910785"/>
    <w:rsid w:val="00915ECF"/>
    <w:rsid w:val="00916A05"/>
    <w:rsid w:val="00917DF0"/>
    <w:rsid w:val="009256B2"/>
    <w:rsid w:val="009274BA"/>
    <w:rsid w:val="0093139D"/>
    <w:rsid w:val="009367E6"/>
    <w:rsid w:val="00937826"/>
    <w:rsid w:val="0094029A"/>
    <w:rsid w:val="00941A7E"/>
    <w:rsid w:val="009424EC"/>
    <w:rsid w:val="00950AD2"/>
    <w:rsid w:val="00950C99"/>
    <w:rsid w:val="009525AD"/>
    <w:rsid w:val="00952842"/>
    <w:rsid w:val="00952930"/>
    <w:rsid w:val="00961A58"/>
    <w:rsid w:val="009626F2"/>
    <w:rsid w:val="00962810"/>
    <w:rsid w:val="009630F6"/>
    <w:rsid w:val="00964E34"/>
    <w:rsid w:val="00966A59"/>
    <w:rsid w:val="0097313E"/>
    <w:rsid w:val="00974822"/>
    <w:rsid w:val="00974B56"/>
    <w:rsid w:val="00975F13"/>
    <w:rsid w:val="009762DF"/>
    <w:rsid w:val="00977B08"/>
    <w:rsid w:val="00981FE8"/>
    <w:rsid w:val="00990309"/>
    <w:rsid w:val="009936CB"/>
    <w:rsid w:val="00996646"/>
    <w:rsid w:val="009A1D11"/>
    <w:rsid w:val="009A317A"/>
    <w:rsid w:val="009A3CA7"/>
    <w:rsid w:val="009A459A"/>
    <w:rsid w:val="009A5E17"/>
    <w:rsid w:val="009A6E6E"/>
    <w:rsid w:val="009B3CE2"/>
    <w:rsid w:val="009B46A8"/>
    <w:rsid w:val="009B6BB7"/>
    <w:rsid w:val="009B7EB2"/>
    <w:rsid w:val="009C0E6B"/>
    <w:rsid w:val="009C120D"/>
    <w:rsid w:val="009C447E"/>
    <w:rsid w:val="009D08AD"/>
    <w:rsid w:val="009D0EF8"/>
    <w:rsid w:val="009D2778"/>
    <w:rsid w:val="009D3B2E"/>
    <w:rsid w:val="009D5E60"/>
    <w:rsid w:val="009D67D1"/>
    <w:rsid w:val="009D76E9"/>
    <w:rsid w:val="009E309A"/>
    <w:rsid w:val="009E424F"/>
    <w:rsid w:val="009E4664"/>
    <w:rsid w:val="009E5C5B"/>
    <w:rsid w:val="009F0AE5"/>
    <w:rsid w:val="009F1265"/>
    <w:rsid w:val="009F1894"/>
    <w:rsid w:val="009F285D"/>
    <w:rsid w:val="009F3070"/>
    <w:rsid w:val="00A03083"/>
    <w:rsid w:val="00A0317A"/>
    <w:rsid w:val="00A05834"/>
    <w:rsid w:val="00A11C01"/>
    <w:rsid w:val="00A14E10"/>
    <w:rsid w:val="00A21D79"/>
    <w:rsid w:val="00A23478"/>
    <w:rsid w:val="00A23E3E"/>
    <w:rsid w:val="00A24B84"/>
    <w:rsid w:val="00A27767"/>
    <w:rsid w:val="00A300C4"/>
    <w:rsid w:val="00A32A87"/>
    <w:rsid w:val="00A36A91"/>
    <w:rsid w:val="00A412E9"/>
    <w:rsid w:val="00A422AE"/>
    <w:rsid w:val="00A423B0"/>
    <w:rsid w:val="00A43D88"/>
    <w:rsid w:val="00A43E1F"/>
    <w:rsid w:val="00A4526E"/>
    <w:rsid w:val="00A4556F"/>
    <w:rsid w:val="00A51FE9"/>
    <w:rsid w:val="00A52A99"/>
    <w:rsid w:val="00A53D4A"/>
    <w:rsid w:val="00A5461D"/>
    <w:rsid w:val="00A61851"/>
    <w:rsid w:val="00A70261"/>
    <w:rsid w:val="00A70568"/>
    <w:rsid w:val="00A75021"/>
    <w:rsid w:val="00A76CE0"/>
    <w:rsid w:val="00A80ABD"/>
    <w:rsid w:val="00A81EB0"/>
    <w:rsid w:val="00A95B2D"/>
    <w:rsid w:val="00A9737F"/>
    <w:rsid w:val="00AA7BD2"/>
    <w:rsid w:val="00AA7D0C"/>
    <w:rsid w:val="00AB2282"/>
    <w:rsid w:val="00AB4196"/>
    <w:rsid w:val="00AB476B"/>
    <w:rsid w:val="00AB77D5"/>
    <w:rsid w:val="00AC1E7B"/>
    <w:rsid w:val="00AC2196"/>
    <w:rsid w:val="00AC2F78"/>
    <w:rsid w:val="00AC3AD8"/>
    <w:rsid w:val="00AD3512"/>
    <w:rsid w:val="00AD4164"/>
    <w:rsid w:val="00AD505C"/>
    <w:rsid w:val="00AD695C"/>
    <w:rsid w:val="00AD71BB"/>
    <w:rsid w:val="00AD7582"/>
    <w:rsid w:val="00AE0766"/>
    <w:rsid w:val="00AE2B56"/>
    <w:rsid w:val="00AE2F9C"/>
    <w:rsid w:val="00AE54DD"/>
    <w:rsid w:val="00AE5E33"/>
    <w:rsid w:val="00AE6069"/>
    <w:rsid w:val="00AE7211"/>
    <w:rsid w:val="00AF10AF"/>
    <w:rsid w:val="00AF326E"/>
    <w:rsid w:val="00AF7046"/>
    <w:rsid w:val="00B00134"/>
    <w:rsid w:val="00B02179"/>
    <w:rsid w:val="00B05D6C"/>
    <w:rsid w:val="00B06636"/>
    <w:rsid w:val="00B1054E"/>
    <w:rsid w:val="00B10D31"/>
    <w:rsid w:val="00B14DC2"/>
    <w:rsid w:val="00B160B7"/>
    <w:rsid w:val="00B20B87"/>
    <w:rsid w:val="00B2242C"/>
    <w:rsid w:val="00B26734"/>
    <w:rsid w:val="00B278B1"/>
    <w:rsid w:val="00B3143D"/>
    <w:rsid w:val="00B31A86"/>
    <w:rsid w:val="00B3242C"/>
    <w:rsid w:val="00B3389D"/>
    <w:rsid w:val="00B33930"/>
    <w:rsid w:val="00B364FC"/>
    <w:rsid w:val="00B37D9D"/>
    <w:rsid w:val="00B45299"/>
    <w:rsid w:val="00B456CD"/>
    <w:rsid w:val="00B476EF"/>
    <w:rsid w:val="00B540D4"/>
    <w:rsid w:val="00B566E3"/>
    <w:rsid w:val="00B56D27"/>
    <w:rsid w:val="00B5758C"/>
    <w:rsid w:val="00B60EE0"/>
    <w:rsid w:val="00B64208"/>
    <w:rsid w:val="00B6428C"/>
    <w:rsid w:val="00B66770"/>
    <w:rsid w:val="00B6718F"/>
    <w:rsid w:val="00B674EF"/>
    <w:rsid w:val="00B700D2"/>
    <w:rsid w:val="00B70EB8"/>
    <w:rsid w:val="00B74B5A"/>
    <w:rsid w:val="00B83174"/>
    <w:rsid w:val="00B84CCB"/>
    <w:rsid w:val="00B8554C"/>
    <w:rsid w:val="00B903BA"/>
    <w:rsid w:val="00B937AA"/>
    <w:rsid w:val="00B95953"/>
    <w:rsid w:val="00B96255"/>
    <w:rsid w:val="00B978F1"/>
    <w:rsid w:val="00BA25E9"/>
    <w:rsid w:val="00BA365D"/>
    <w:rsid w:val="00BA5433"/>
    <w:rsid w:val="00BA619A"/>
    <w:rsid w:val="00BB61D8"/>
    <w:rsid w:val="00BB640A"/>
    <w:rsid w:val="00BB6A95"/>
    <w:rsid w:val="00BC075B"/>
    <w:rsid w:val="00BC27E9"/>
    <w:rsid w:val="00BC380E"/>
    <w:rsid w:val="00BC49B2"/>
    <w:rsid w:val="00BC6550"/>
    <w:rsid w:val="00BD0444"/>
    <w:rsid w:val="00BD16AA"/>
    <w:rsid w:val="00BD26B2"/>
    <w:rsid w:val="00BD5ED2"/>
    <w:rsid w:val="00BE0898"/>
    <w:rsid w:val="00BE0973"/>
    <w:rsid w:val="00BE350B"/>
    <w:rsid w:val="00BF06ED"/>
    <w:rsid w:val="00BF3AE2"/>
    <w:rsid w:val="00BF4CB4"/>
    <w:rsid w:val="00BF6DEA"/>
    <w:rsid w:val="00BF6E45"/>
    <w:rsid w:val="00BF7430"/>
    <w:rsid w:val="00C05853"/>
    <w:rsid w:val="00C11610"/>
    <w:rsid w:val="00C1240B"/>
    <w:rsid w:val="00C12456"/>
    <w:rsid w:val="00C13E29"/>
    <w:rsid w:val="00C156DD"/>
    <w:rsid w:val="00C15F7F"/>
    <w:rsid w:val="00C1634B"/>
    <w:rsid w:val="00C22A06"/>
    <w:rsid w:val="00C23F1B"/>
    <w:rsid w:val="00C23F52"/>
    <w:rsid w:val="00C30C25"/>
    <w:rsid w:val="00C327F2"/>
    <w:rsid w:val="00C3320E"/>
    <w:rsid w:val="00C414B6"/>
    <w:rsid w:val="00C41F19"/>
    <w:rsid w:val="00C41FDD"/>
    <w:rsid w:val="00C4218C"/>
    <w:rsid w:val="00C50AEF"/>
    <w:rsid w:val="00C52399"/>
    <w:rsid w:val="00C5277F"/>
    <w:rsid w:val="00C577AF"/>
    <w:rsid w:val="00C626FF"/>
    <w:rsid w:val="00C63C91"/>
    <w:rsid w:val="00C66A02"/>
    <w:rsid w:val="00C66FEE"/>
    <w:rsid w:val="00C7258E"/>
    <w:rsid w:val="00C73F59"/>
    <w:rsid w:val="00C74B91"/>
    <w:rsid w:val="00C77604"/>
    <w:rsid w:val="00C805F0"/>
    <w:rsid w:val="00C83085"/>
    <w:rsid w:val="00C837B1"/>
    <w:rsid w:val="00C84792"/>
    <w:rsid w:val="00C84C21"/>
    <w:rsid w:val="00C84EEE"/>
    <w:rsid w:val="00C91340"/>
    <w:rsid w:val="00C923AA"/>
    <w:rsid w:val="00C9295A"/>
    <w:rsid w:val="00C95FEB"/>
    <w:rsid w:val="00C96907"/>
    <w:rsid w:val="00C96D94"/>
    <w:rsid w:val="00CA17EB"/>
    <w:rsid w:val="00CA1A68"/>
    <w:rsid w:val="00CA30E8"/>
    <w:rsid w:val="00CA68BB"/>
    <w:rsid w:val="00CB0F8F"/>
    <w:rsid w:val="00CB3E78"/>
    <w:rsid w:val="00CB514B"/>
    <w:rsid w:val="00CB5F11"/>
    <w:rsid w:val="00CC16C5"/>
    <w:rsid w:val="00CC59D0"/>
    <w:rsid w:val="00CD0FDC"/>
    <w:rsid w:val="00CD1170"/>
    <w:rsid w:val="00CD2090"/>
    <w:rsid w:val="00CD423F"/>
    <w:rsid w:val="00CD7722"/>
    <w:rsid w:val="00CD77BD"/>
    <w:rsid w:val="00CD7F68"/>
    <w:rsid w:val="00CE5ACB"/>
    <w:rsid w:val="00CF669D"/>
    <w:rsid w:val="00D0450C"/>
    <w:rsid w:val="00D06462"/>
    <w:rsid w:val="00D0669A"/>
    <w:rsid w:val="00D06979"/>
    <w:rsid w:val="00D116EA"/>
    <w:rsid w:val="00D11FD7"/>
    <w:rsid w:val="00D13CA6"/>
    <w:rsid w:val="00D219E6"/>
    <w:rsid w:val="00D22261"/>
    <w:rsid w:val="00D23473"/>
    <w:rsid w:val="00D25036"/>
    <w:rsid w:val="00D265F7"/>
    <w:rsid w:val="00D31BDB"/>
    <w:rsid w:val="00D31F54"/>
    <w:rsid w:val="00D34A17"/>
    <w:rsid w:val="00D355AD"/>
    <w:rsid w:val="00D426B5"/>
    <w:rsid w:val="00D42940"/>
    <w:rsid w:val="00D43EB1"/>
    <w:rsid w:val="00D526ED"/>
    <w:rsid w:val="00D52891"/>
    <w:rsid w:val="00D56275"/>
    <w:rsid w:val="00D5693C"/>
    <w:rsid w:val="00D5796A"/>
    <w:rsid w:val="00D608C3"/>
    <w:rsid w:val="00D67885"/>
    <w:rsid w:val="00D726DA"/>
    <w:rsid w:val="00D72D86"/>
    <w:rsid w:val="00D91E40"/>
    <w:rsid w:val="00D94174"/>
    <w:rsid w:val="00D94F01"/>
    <w:rsid w:val="00DA053E"/>
    <w:rsid w:val="00DA1547"/>
    <w:rsid w:val="00DA5E3A"/>
    <w:rsid w:val="00DA7AFE"/>
    <w:rsid w:val="00DB1A87"/>
    <w:rsid w:val="00DB6B2D"/>
    <w:rsid w:val="00DB7FAB"/>
    <w:rsid w:val="00DC5267"/>
    <w:rsid w:val="00DC5978"/>
    <w:rsid w:val="00DC7251"/>
    <w:rsid w:val="00DD24A6"/>
    <w:rsid w:val="00DE29D5"/>
    <w:rsid w:val="00DE2BB8"/>
    <w:rsid w:val="00DE34B1"/>
    <w:rsid w:val="00DE369F"/>
    <w:rsid w:val="00DE5ADD"/>
    <w:rsid w:val="00DE6113"/>
    <w:rsid w:val="00DF100A"/>
    <w:rsid w:val="00DF15F2"/>
    <w:rsid w:val="00DF3451"/>
    <w:rsid w:val="00DF5216"/>
    <w:rsid w:val="00DF6552"/>
    <w:rsid w:val="00DF7D4E"/>
    <w:rsid w:val="00DF7FA7"/>
    <w:rsid w:val="00E03258"/>
    <w:rsid w:val="00E03BC6"/>
    <w:rsid w:val="00E127D8"/>
    <w:rsid w:val="00E12D8A"/>
    <w:rsid w:val="00E14494"/>
    <w:rsid w:val="00E15E85"/>
    <w:rsid w:val="00E20C51"/>
    <w:rsid w:val="00E21715"/>
    <w:rsid w:val="00E24060"/>
    <w:rsid w:val="00E24233"/>
    <w:rsid w:val="00E249D6"/>
    <w:rsid w:val="00E24CFF"/>
    <w:rsid w:val="00E30853"/>
    <w:rsid w:val="00E343D7"/>
    <w:rsid w:val="00E35843"/>
    <w:rsid w:val="00E36FA8"/>
    <w:rsid w:val="00E42770"/>
    <w:rsid w:val="00E4643B"/>
    <w:rsid w:val="00E5339C"/>
    <w:rsid w:val="00E60A39"/>
    <w:rsid w:val="00E61FD8"/>
    <w:rsid w:val="00E629F0"/>
    <w:rsid w:val="00E645C8"/>
    <w:rsid w:val="00E657D3"/>
    <w:rsid w:val="00E6719D"/>
    <w:rsid w:val="00E76421"/>
    <w:rsid w:val="00E80032"/>
    <w:rsid w:val="00E80B3C"/>
    <w:rsid w:val="00E82AC7"/>
    <w:rsid w:val="00E83989"/>
    <w:rsid w:val="00E843E1"/>
    <w:rsid w:val="00E8471A"/>
    <w:rsid w:val="00E8488B"/>
    <w:rsid w:val="00E86483"/>
    <w:rsid w:val="00E87633"/>
    <w:rsid w:val="00E9134B"/>
    <w:rsid w:val="00EA1FB8"/>
    <w:rsid w:val="00EA2A7E"/>
    <w:rsid w:val="00EA6580"/>
    <w:rsid w:val="00EB080C"/>
    <w:rsid w:val="00EB5A41"/>
    <w:rsid w:val="00EC15E0"/>
    <w:rsid w:val="00EC2B86"/>
    <w:rsid w:val="00EC2E2A"/>
    <w:rsid w:val="00ED190F"/>
    <w:rsid w:val="00ED20E6"/>
    <w:rsid w:val="00ED483B"/>
    <w:rsid w:val="00ED5F3D"/>
    <w:rsid w:val="00ED663B"/>
    <w:rsid w:val="00EE3A4A"/>
    <w:rsid w:val="00EE4F6C"/>
    <w:rsid w:val="00EE539F"/>
    <w:rsid w:val="00EF5EE7"/>
    <w:rsid w:val="00EF6A7B"/>
    <w:rsid w:val="00F0159D"/>
    <w:rsid w:val="00F01860"/>
    <w:rsid w:val="00F05817"/>
    <w:rsid w:val="00F11D79"/>
    <w:rsid w:val="00F1663E"/>
    <w:rsid w:val="00F22914"/>
    <w:rsid w:val="00F25789"/>
    <w:rsid w:val="00F25C44"/>
    <w:rsid w:val="00F27B1D"/>
    <w:rsid w:val="00F30E9F"/>
    <w:rsid w:val="00F34F10"/>
    <w:rsid w:val="00F377AC"/>
    <w:rsid w:val="00F4105B"/>
    <w:rsid w:val="00F42908"/>
    <w:rsid w:val="00F43B59"/>
    <w:rsid w:val="00F47577"/>
    <w:rsid w:val="00F47D43"/>
    <w:rsid w:val="00F504DD"/>
    <w:rsid w:val="00F51998"/>
    <w:rsid w:val="00F5200F"/>
    <w:rsid w:val="00F549B5"/>
    <w:rsid w:val="00F568F2"/>
    <w:rsid w:val="00F63BB3"/>
    <w:rsid w:val="00F67742"/>
    <w:rsid w:val="00F67F80"/>
    <w:rsid w:val="00F71941"/>
    <w:rsid w:val="00F75F58"/>
    <w:rsid w:val="00F76FE0"/>
    <w:rsid w:val="00F8104F"/>
    <w:rsid w:val="00F82810"/>
    <w:rsid w:val="00F828DA"/>
    <w:rsid w:val="00F83C86"/>
    <w:rsid w:val="00F85AAF"/>
    <w:rsid w:val="00F90E09"/>
    <w:rsid w:val="00F913AE"/>
    <w:rsid w:val="00F91E2A"/>
    <w:rsid w:val="00F922FF"/>
    <w:rsid w:val="00F94D3A"/>
    <w:rsid w:val="00FA272E"/>
    <w:rsid w:val="00FA28B7"/>
    <w:rsid w:val="00FA3A95"/>
    <w:rsid w:val="00FA3BB6"/>
    <w:rsid w:val="00FB6A9C"/>
    <w:rsid w:val="00FC1CB6"/>
    <w:rsid w:val="00FC5A95"/>
    <w:rsid w:val="00FC5B70"/>
    <w:rsid w:val="00FD27DE"/>
    <w:rsid w:val="00FD429F"/>
    <w:rsid w:val="00FD43DC"/>
    <w:rsid w:val="00FD6932"/>
    <w:rsid w:val="00FD7089"/>
    <w:rsid w:val="00FD710E"/>
    <w:rsid w:val="00FD73D3"/>
    <w:rsid w:val="00FD7902"/>
    <w:rsid w:val="00FD7942"/>
    <w:rsid w:val="00FE0980"/>
    <w:rsid w:val="00FE13A9"/>
    <w:rsid w:val="00FE2F33"/>
    <w:rsid w:val="00FE3AC1"/>
    <w:rsid w:val="00FE5729"/>
    <w:rsid w:val="00FE5E2E"/>
    <w:rsid w:val="00FE648A"/>
    <w:rsid w:val="00FF1C90"/>
    <w:rsid w:val="00FF39B5"/>
    <w:rsid w:val="00FF5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91B6E"/>
    <w:rPr>
      <w:shadow/>
      <w:sz w:val="32"/>
      <w:szCs w:val="32"/>
    </w:rPr>
  </w:style>
  <w:style w:type="paragraph" w:styleId="1">
    <w:name w:val="heading 1"/>
    <w:basedOn w:val="a"/>
    <w:next w:val="a"/>
    <w:qFormat/>
    <w:rsid w:val="001F7474"/>
    <w:pPr>
      <w:keepNext/>
      <w:jc w:val="center"/>
      <w:outlineLvl w:val="0"/>
    </w:pPr>
    <w:rPr>
      <w:rFonts w:ascii="Cordia New" w:eastAsia="Cordia New" w:hAnsi="Cordia New" w:cs="BrowalliaUPC"/>
      <w:b/>
      <w:bCs/>
      <w:shadow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22A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66A02"/>
    <w:pPr>
      <w:spacing w:after="200" w:line="276" w:lineRule="auto"/>
      <w:ind w:left="720"/>
      <w:contextualSpacing/>
    </w:pPr>
    <w:rPr>
      <w:rFonts w:ascii="Calibri" w:eastAsia="Calibri" w:hAnsi="Calibri" w:cs="Cordia New"/>
      <w:shadow w:val="0"/>
      <w:sz w:val="22"/>
      <w:szCs w:val="28"/>
    </w:rPr>
  </w:style>
  <w:style w:type="paragraph" w:styleId="a5">
    <w:name w:val="Balloon Text"/>
    <w:basedOn w:val="a"/>
    <w:link w:val="a6"/>
    <w:rsid w:val="009D2778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rsid w:val="009D2778"/>
    <w:rPr>
      <w:rFonts w:ascii="Tahoma" w:hAnsi="Tahoma"/>
      <w:shadow/>
      <w:sz w:val="16"/>
    </w:rPr>
  </w:style>
  <w:style w:type="paragraph" w:styleId="a7">
    <w:name w:val="Normal (Web)"/>
    <w:basedOn w:val="a"/>
    <w:uiPriority w:val="99"/>
    <w:unhideWhenUsed/>
    <w:rsid w:val="009F1265"/>
    <w:pPr>
      <w:spacing w:before="100" w:beforeAutospacing="1" w:after="100" w:afterAutospacing="1"/>
    </w:pPr>
    <w:rPr>
      <w:rFonts w:ascii="Angsana New" w:hAnsi="Angsana New"/>
      <w:shadow w:val="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A340EA-656D-4928-8E41-0984A4761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1980</TotalTime>
  <Pages>1</Pages>
  <Words>526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DarkOS</Company>
  <LinksUpToDate>false</LinksUpToDate>
  <CharactersWithSpaces>3522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DarkUser</dc:creator>
  <cp:lastModifiedBy>Administrator</cp:lastModifiedBy>
  <cp:revision>20</cp:revision>
  <cp:lastPrinted>2020-06-16T05:20:00Z</cp:lastPrinted>
  <dcterms:created xsi:type="dcterms:W3CDTF">2016-08-24T08:18:00Z</dcterms:created>
  <dcterms:modified xsi:type="dcterms:W3CDTF">2020-06-16T07:00:00Z</dcterms:modified>
</cp:coreProperties>
</file>